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81E" w:rsidRDefault="00E8781E" w:rsidP="00B85FD8">
      <w:pPr>
        <w:pStyle w:val="Title"/>
      </w:pPr>
      <w:r>
        <w:t>Inclusive Public Space:</w:t>
      </w:r>
    </w:p>
    <w:p w:rsidR="00E8781E" w:rsidRDefault="00E8781E" w:rsidP="00B85FD8">
      <w:pPr>
        <w:pStyle w:val="Title"/>
      </w:pPr>
      <w:r>
        <w:t>Law, Universality and Difference in the Accessibility of Streets</w:t>
      </w:r>
    </w:p>
    <w:p w:rsidR="00E8781E" w:rsidRDefault="00E8781E" w:rsidP="00B85FD8">
      <w:pPr>
        <w:jc w:val="center"/>
      </w:pPr>
    </w:p>
    <w:p w:rsidR="00E8781E" w:rsidRPr="00E8781E" w:rsidRDefault="00E8781E" w:rsidP="00B85FD8">
      <w:pPr>
        <w:jc w:val="center"/>
      </w:pPr>
    </w:p>
    <w:p w:rsidR="00E8781E" w:rsidRPr="00113BF7" w:rsidRDefault="00E8781E" w:rsidP="00B85FD8">
      <w:pPr>
        <w:pStyle w:val="Title"/>
      </w:pPr>
      <w:r w:rsidRPr="00113BF7">
        <w:t>Legal Repor</w:t>
      </w:r>
      <w:r>
        <w:t>t:</w:t>
      </w:r>
      <w:r w:rsidRPr="00113BF7">
        <w:t xml:space="preserve"> </w:t>
      </w:r>
      <w:r>
        <w:t>Guidance for Country Advisors</w:t>
      </w:r>
    </w:p>
    <w:p w:rsidR="00E8781E" w:rsidRDefault="00E8781E" w:rsidP="00B85FD8">
      <w:pPr>
        <w:jc w:val="both"/>
      </w:pPr>
    </w:p>
    <w:p w:rsidR="00E8781E" w:rsidRDefault="00E8781E" w:rsidP="00B85FD8">
      <w:pPr>
        <w:jc w:val="both"/>
      </w:pPr>
    </w:p>
    <w:p w:rsidR="00E8781E" w:rsidRDefault="00E8781E" w:rsidP="007B47DF">
      <w:pPr>
        <w:pStyle w:val="Heading1"/>
      </w:pPr>
      <w:r>
        <w:t>1. Purpose of this Document</w:t>
      </w:r>
    </w:p>
    <w:p w:rsidR="00E8781E" w:rsidRDefault="00E8781E" w:rsidP="00B85FD8">
      <w:pPr>
        <w:jc w:val="both"/>
      </w:pPr>
    </w:p>
    <w:p w:rsidR="00E8781E" w:rsidRDefault="00E8781E" w:rsidP="00B85FD8">
      <w:pPr>
        <w:jc w:val="both"/>
      </w:pPr>
      <w:r>
        <w:t>This document sets out guidance to help explain and provide context for writing the legal report on your country. Please read it carefully before beginning the task and keep referring back to it when writing. In particular, please use the guidance on each of the sections on the template (set out in the Annex at the end of this document) for explanations of what to think about and focus on when addressing each of the sections.</w:t>
      </w:r>
    </w:p>
    <w:p w:rsidR="00E8781E" w:rsidRDefault="00E8781E" w:rsidP="00B85FD8">
      <w:pPr>
        <w:jc w:val="both"/>
      </w:pPr>
    </w:p>
    <w:p w:rsidR="00E8781E" w:rsidRDefault="00E8781E" w:rsidP="00B85FD8">
      <w:pPr>
        <w:jc w:val="both"/>
      </w:pPr>
    </w:p>
    <w:p w:rsidR="00E8781E" w:rsidRDefault="00E8781E" w:rsidP="007B47DF">
      <w:pPr>
        <w:pStyle w:val="Heading1"/>
      </w:pPr>
      <w:r>
        <w:t xml:space="preserve">2. </w:t>
      </w:r>
      <w:r w:rsidR="0014508E">
        <w:t>Key Terms</w:t>
      </w:r>
    </w:p>
    <w:p w:rsidR="00E8781E" w:rsidRDefault="00E8781E" w:rsidP="00B85FD8">
      <w:pPr>
        <w:jc w:val="both"/>
      </w:pPr>
    </w:p>
    <w:p w:rsidR="0014508E" w:rsidRPr="00B85FD8" w:rsidRDefault="0014508E" w:rsidP="007B47DF">
      <w:pPr>
        <w:pStyle w:val="Heading2"/>
      </w:pPr>
      <w:r w:rsidRPr="00B85FD8">
        <w:t>2.1 Pedestrian</w:t>
      </w:r>
    </w:p>
    <w:p w:rsidR="0014508E" w:rsidRDefault="0014508E" w:rsidP="00B85FD8">
      <w:pPr>
        <w:jc w:val="both"/>
      </w:pPr>
    </w:p>
    <w:p w:rsidR="00813C66" w:rsidRDefault="00813C66" w:rsidP="00B85FD8">
      <w:pPr>
        <w:jc w:val="both"/>
      </w:pPr>
      <w:r>
        <w:t xml:space="preserve">We use the term ‘pedestrian’ </w:t>
      </w:r>
      <w:r w:rsidR="00E073A7">
        <w:t xml:space="preserve">broadly </w:t>
      </w:r>
      <w:r>
        <w:t>to refer to a person who travels ‘by foot’</w:t>
      </w:r>
      <w:r w:rsidR="00B85FD8">
        <w:t xml:space="preserve"> or by </w:t>
      </w:r>
      <w:r w:rsidR="00E073A7">
        <w:t xml:space="preserve">wheelchair. We </w:t>
      </w:r>
      <w:r w:rsidR="00B85FD8">
        <w:t>would not</w:t>
      </w:r>
      <w:r w:rsidR="00E073A7">
        <w:t xml:space="preserve"> generally include people using mobi</w:t>
      </w:r>
      <w:r w:rsidR="00B85FD8">
        <w:t xml:space="preserve">lity scooters within the term – </w:t>
      </w:r>
      <w:r w:rsidR="00E073A7">
        <w:t>bu</w:t>
      </w:r>
      <w:r w:rsidR="00755343">
        <w:t>t are aware</w:t>
      </w:r>
      <w:r w:rsidR="00E073A7">
        <w:t xml:space="preserve"> that such people do often experience shared concerns and frustrations with pedestrians and that the line between a motorised wheelchair and a mobility scooter may not always be easy to draw. C</w:t>
      </w:r>
      <w:r>
        <w:t>yclists, users of electric scooters, etc fall outside our definition. If there is a legal definition of pedestrian in your country, please include it in Annex 1: Glossary of Key Terms.</w:t>
      </w:r>
    </w:p>
    <w:p w:rsidR="00B85FD8" w:rsidRDefault="00B85FD8" w:rsidP="00B85FD8">
      <w:pPr>
        <w:jc w:val="both"/>
      </w:pPr>
    </w:p>
    <w:p w:rsidR="0014508E" w:rsidRPr="00B85FD8" w:rsidRDefault="0014508E" w:rsidP="007B47DF">
      <w:pPr>
        <w:pStyle w:val="Heading2"/>
      </w:pPr>
      <w:r w:rsidRPr="00B85FD8">
        <w:t>2.2 Pavement, Sidewalk, Footpath</w:t>
      </w:r>
    </w:p>
    <w:p w:rsidR="0014508E" w:rsidRDefault="0014508E" w:rsidP="00B85FD8">
      <w:pPr>
        <w:jc w:val="both"/>
      </w:pPr>
    </w:p>
    <w:p w:rsidR="0014508E" w:rsidRDefault="0014508E" w:rsidP="00B85FD8">
      <w:pPr>
        <w:jc w:val="both"/>
      </w:pPr>
      <w:r>
        <w:t xml:space="preserve">We </w:t>
      </w:r>
      <w:r w:rsidR="00755343">
        <w:t>realise</w:t>
      </w:r>
      <w:r>
        <w:t xml:space="preserve"> that different terminology is used in different countries to refer to the same concept. Please use the terminology that is common in your country and include relevant definitions in Annex 1: Glossary of Key Terms.</w:t>
      </w:r>
    </w:p>
    <w:p w:rsidR="00B85FD8" w:rsidRDefault="00B85FD8" w:rsidP="00B85FD8">
      <w:pPr>
        <w:jc w:val="both"/>
      </w:pPr>
    </w:p>
    <w:p w:rsidR="0014508E" w:rsidRPr="00B85FD8" w:rsidRDefault="0014508E" w:rsidP="007B47DF">
      <w:pPr>
        <w:pStyle w:val="Heading2"/>
      </w:pPr>
      <w:r w:rsidRPr="00B85FD8">
        <w:t>2.3 Streets</w:t>
      </w:r>
    </w:p>
    <w:p w:rsidR="00BF67A4" w:rsidRDefault="00BF67A4" w:rsidP="00B85FD8">
      <w:pPr>
        <w:jc w:val="both"/>
      </w:pPr>
    </w:p>
    <w:p w:rsidR="00BF67A4" w:rsidRDefault="0014508E" w:rsidP="00B85FD8">
      <w:pPr>
        <w:jc w:val="both"/>
      </w:pPr>
      <w:r>
        <w:t>We use the term ‘street’ broadly to refer to roads within towns and cities and also to outdoor pre</w:t>
      </w:r>
      <w:r w:rsidR="00BF67A4">
        <w:t>c</w:t>
      </w:r>
      <w:r>
        <w:t xml:space="preserve">incts </w:t>
      </w:r>
      <w:r w:rsidR="00BF67A4">
        <w:t xml:space="preserve">and </w:t>
      </w:r>
      <w:r w:rsidR="00905131">
        <w:t>spaces</w:t>
      </w:r>
      <w:r w:rsidR="00C877DE">
        <w:t xml:space="preserve"> that </w:t>
      </w:r>
      <w:r w:rsidR="00BF67A4">
        <w:t>pedestrians</w:t>
      </w:r>
      <w:r w:rsidR="00C877DE">
        <w:t xml:space="preserve"> use in their everyday live</w:t>
      </w:r>
      <w:r w:rsidR="00BF67A4">
        <w:t>s as part of navigating cities.</w:t>
      </w:r>
      <w:r w:rsidR="00905131">
        <w:t xml:space="preserve"> Relevant law will relate to</w:t>
      </w:r>
      <w:r w:rsidR="00567126">
        <w:t xml:space="preserve"> </w:t>
      </w:r>
      <w:r w:rsidR="00905131">
        <w:t>pedestr</w:t>
      </w:r>
      <w:r w:rsidR="00813C66">
        <w:t>ians’ access to and use o</w:t>
      </w:r>
      <w:r w:rsidR="00BF67A4">
        <w:t xml:space="preserve">f </w:t>
      </w:r>
      <w:r w:rsidR="00813C66">
        <w:t>space</w:t>
      </w:r>
      <w:r w:rsidR="00BF67A4">
        <w:t>s connected with what might generally be thought of as the actual ‘road’</w:t>
      </w:r>
      <w:r w:rsidR="00905131">
        <w:t xml:space="preserve"> </w:t>
      </w:r>
      <w:r w:rsidR="00BF67A4">
        <w:t xml:space="preserve">- </w:t>
      </w:r>
      <w:r w:rsidR="00905131">
        <w:t>inclu</w:t>
      </w:r>
      <w:r w:rsidR="00BF67A4">
        <w:t>ding</w:t>
      </w:r>
      <w:r w:rsidR="00567126">
        <w:t xml:space="preserve"> eg </w:t>
      </w:r>
      <w:r w:rsidR="0086201B">
        <w:t xml:space="preserve">issues relating to </w:t>
      </w:r>
      <w:r w:rsidR="00C877DE">
        <w:t xml:space="preserve">the connections between roads or streets; </w:t>
      </w:r>
      <w:r w:rsidR="00905131">
        <w:t>shared-use paths (</w:t>
      </w:r>
      <w:r w:rsidR="00C877DE">
        <w:t xml:space="preserve">running alongside the road or </w:t>
      </w:r>
      <w:r w:rsidR="00905131">
        <w:t>separate</w:t>
      </w:r>
      <w:r w:rsidR="00C877DE">
        <w:t>d</w:t>
      </w:r>
      <w:r w:rsidR="00905131">
        <w:t xml:space="preserve"> from </w:t>
      </w:r>
      <w:r w:rsidR="00C877DE">
        <w:t>it</w:t>
      </w:r>
      <w:r w:rsidR="003317B3">
        <w:t>);</w:t>
      </w:r>
      <w:r w:rsidR="00C877DE">
        <w:t xml:space="preserve"> walkways,</w:t>
      </w:r>
      <w:r w:rsidR="00905131">
        <w:t xml:space="preserve"> sidewalk</w:t>
      </w:r>
      <w:r w:rsidR="0086207A">
        <w:t>s,</w:t>
      </w:r>
      <w:r w:rsidR="00905131">
        <w:t xml:space="preserve"> </w:t>
      </w:r>
      <w:r w:rsidR="0086207A">
        <w:t xml:space="preserve">footpaths or </w:t>
      </w:r>
      <w:r w:rsidR="00905131">
        <w:t>pavements</w:t>
      </w:r>
      <w:r w:rsidR="003317B3">
        <w:t>; pedestrian crossings, street crossings, zebra crossings or crosswalks; curbs or curb cuts/ramps; traffic island</w:t>
      </w:r>
      <w:r w:rsidR="00BF5EA0">
        <w:t>s</w:t>
      </w:r>
      <w:r w:rsidR="00B85FD8">
        <w:t>,</w:t>
      </w:r>
      <w:r w:rsidR="00BF5EA0">
        <w:t xml:space="preserve"> etc.</w:t>
      </w:r>
    </w:p>
    <w:p w:rsidR="00BF5EA0" w:rsidRDefault="00BF5EA0" w:rsidP="00B85FD8">
      <w:pPr>
        <w:jc w:val="both"/>
      </w:pPr>
    </w:p>
    <w:p w:rsidR="00BF5EA0" w:rsidRPr="00B85FD8" w:rsidRDefault="00BF5EA0" w:rsidP="007B47DF">
      <w:pPr>
        <w:pStyle w:val="Heading2"/>
      </w:pPr>
      <w:r w:rsidRPr="00B85FD8">
        <w:t>2.4 Design, Management and Maintenance</w:t>
      </w:r>
    </w:p>
    <w:p w:rsidR="00B85FD8" w:rsidRDefault="00B85FD8" w:rsidP="00B85FD8">
      <w:pPr>
        <w:jc w:val="both"/>
      </w:pPr>
    </w:p>
    <w:p w:rsidR="002B41EF" w:rsidRDefault="0086201B" w:rsidP="00B85FD8">
      <w:pPr>
        <w:jc w:val="both"/>
      </w:pPr>
      <w:r>
        <w:t xml:space="preserve">Our focus is on </w:t>
      </w:r>
      <w:r w:rsidR="00C20930">
        <w:t>the design, management and maintenance of streets and roads</w:t>
      </w:r>
      <w:r w:rsidR="002B41EF">
        <w:t>:</w:t>
      </w:r>
    </w:p>
    <w:p w:rsidR="002B41EF" w:rsidRDefault="002B41EF" w:rsidP="00B85FD8">
      <w:pPr>
        <w:jc w:val="both"/>
      </w:pPr>
    </w:p>
    <w:p w:rsidR="00913FB1" w:rsidRDefault="00BF5EA0" w:rsidP="00B85FD8">
      <w:pPr>
        <w:jc w:val="both"/>
      </w:pPr>
      <w:r>
        <w:t xml:space="preserve">By </w:t>
      </w:r>
      <w:r w:rsidR="00C20930">
        <w:t>‘</w:t>
      </w:r>
      <w:r>
        <w:t>d</w:t>
      </w:r>
      <w:r w:rsidR="00C20930">
        <w:t xml:space="preserve">esign’ </w:t>
      </w:r>
      <w:r>
        <w:t xml:space="preserve">we </w:t>
      </w:r>
      <w:r w:rsidR="00C20930">
        <w:t>refer to</w:t>
      </w:r>
      <w:r w:rsidR="00044D92">
        <w:t xml:space="preserve"> the proces</w:t>
      </w:r>
      <w:r w:rsidR="00913FB1">
        <w:t>s</w:t>
      </w:r>
      <w:r w:rsidR="00A414F7">
        <w:t xml:space="preserve"> involved</w:t>
      </w:r>
      <w:r w:rsidR="00913FB1">
        <w:t xml:space="preserve">, </w:t>
      </w:r>
      <w:r w:rsidR="00044D92">
        <w:t xml:space="preserve">factors considered and steps taken when deciding on the layout of </w:t>
      </w:r>
      <w:r w:rsidR="00913FB1">
        <w:t>streets and</w:t>
      </w:r>
      <w:r w:rsidR="00044D92">
        <w:t xml:space="preserve"> road</w:t>
      </w:r>
      <w:r w:rsidR="00913FB1">
        <w:t>s</w:t>
      </w:r>
      <w:r w:rsidR="00044D92">
        <w:t xml:space="preserve">. </w:t>
      </w:r>
      <w:r w:rsidR="00913FB1">
        <w:t>Broadly speaking, this involve</w:t>
      </w:r>
      <w:r w:rsidR="0039319B">
        <w:t>s</w:t>
      </w:r>
      <w:r w:rsidR="00913FB1">
        <w:t xml:space="preserve"> </w:t>
      </w:r>
      <w:r w:rsidR="00044D92">
        <w:t xml:space="preserve">legal provisions, </w:t>
      </w:r>
      <w:r w:rsidR="00913FB1">
        <w:lastRenderedPageBreak/>
        <w:t xml:space="preserve">codes of practice, </w:t>
      </w:r>
      <w:r w:rsidR="00044D92">
        <w:t xml:space="preserve">planning policies, voluntary guidance or </w:t>
      </w:r>
      <w:r w:rsidR="00913FB1">
        <w:t xml:space="preserve">design </w:t>
      </w:r>
      <w:r w:rsidR="00044D92">
        <w:t>standards (which might conflict</w:t>
      </w:r>
      <w:r w:rsidR="00913FB1">
        <w:t xml:space="preserve"> with one another).</w:t>
      </w:r>
      <w:r w:rsidR="00044D92">
        <w:t xml:space="preserve"> </w:t>
      </w:r>
      <w:r w:rsidR="00A414F7">
        <w:t xml:space="preserve">Design-related issues include eg the </w:t>
      </w:r>
      <w:r w:rsidR="00044D92">
        <w:t>coordination of design plans; legal obligation</w:t>
      </w:r>
      <w:r w:rsidR="00A414F7">
        <w:t>s</w:t>
      </w:r>
      <w:r w:rsidR="00044D92">
        <w:t xml:space="preserve"> to consult with the public and/or certain communities within the general public; design policies that promote </w:t>
      </w:r>
      <w:r w:rsidR="0040790E">
        <w:t xml:space="preserve">accessibility, sustainability and </w:t>
      </w:r>
      <w:r w:rsidR="00044D92">
        <w:t xml:space="preserve">an </w:t>
      </w:r>
      <w:r w:rsidR="00044D92" w:rsidRPr="00044D92">
        <w:t>inclusive environment</w:t>
      </w:r>
      <w:r w:rsidR="00913FB1">
        <w:t>;</w:t>
      </w:r>
      <w:r w:rsidR="00913FB1" w:rsidRPr="00913FB1">
        <w:t xml:space="preserve"> </w:t>
      </w:r>
      <w:r w:rsidR="00913FB1">
        <w:t>design plans intended to meet key objectives for the local environment;</w:t>
      </w:r>
      <w:r w:rsidR="00913FB1" w:rsidRPr="00913FB1">
        <w:t xml:space="preserve"> </w:t>
      </w:r>
      <w:r w:rsidR="00A414F7">
        <w:t xml:space="preserve">choice of materials used; </w:t>
      </w:r>
      <w:r w:rsidR="00913FB1">
        <w:t>the creation of a network of streets, which provide connectivity to main desti</w:t>
      </w:r>
      <w:r w:rsidR="0040790E">
        <w:t>nations and a choice of routes</w:t>
      </w:r>
      <w:r w:rsidR="00A414F7">
        <w:t xml:space="preserve">; dedicated pedestrian and cycle lanes. </w:t>
      </w:r>
    </w:p>
    <w:p w:rsidR="00044D92" w:rsidRDefault="00044D92" w:rsidP="00B85FD8">
      <w:pPr>
        <w:jc w:val="both"/>
      </w:pPr>
    </w:p>
    <w:p w:rsidR="00C20930" w:rsidRDefault="00BF5EA0" w:rsidP="00B85FD8">
      <w:pPr>
        <w:jc w:val="both"/>
      </w:pPr>
      <w:r>
        <w:t xml:space="preserve">By </w:t>
      </w:r>
      <w:r w:rsidR="00913FB1">
        <w:t>‘</w:t>
      </w:r>
      <w:r>
        <w:t>m</w:t>
      </w:r>
      <w:r w:rsidR="00913FB1">
        <w:t xml:space="preserve">anagement’ </w:t>
      </w:r>
      <w:r>
        <w:t xml:space="preserve">we </w:t>
      </w:r>
      <w:r w:rsidR="00913FB1">
        <w:t xml:space="preserve">refer to </w:t>
      </w:r>
      <w:r w:rsidR="006F2912">
        <w:t xml:space="preserve">a range of issues relating to how behaviour on streets is regulated and how space is shared. It thus includes the </w:t>
      </w:r>
      <w:r w:rsidR="0040790E">
        <w:t>regulatio</w:t>
      </w:r>
      <w:r w:rsidR="00B85FD8">
        <w:t xml:space="preserve">n of how pavements or </w:t>
      </w:r>
      <w:r w:rsidR="006F2912">
        <w:t>footpaths can be used (eg whether</w:t>
      </w:r>
      <w:r w:rsidR="0040790E">
        <w:t xml:space="preserve"> </w:t>
      </w:r>
      <w:r w:rsidR="006F2912">
        <w:t xml:space="preserve">street furniture, advertising boards or </w:t>
      </w:r>
      <w:r w:rsidR="0040790E">
        <w:t xml:space="preserve">trash/recycling bins </w:t>
      </w:r>
      <w:r w:rsidR="006F2912">
        <w:t>can be left on</w:t>
      </w:r>
      <w:r w:rsidR="0040790E">
        <w:t xml:space="preserve"> pavement</w:t>
      </w:r>
      <w:r w:rsidR="006F2912">
        <w:t xml:space="preserve">s; </w:t>
      </w:r>
      <w:r w:rsidR="00A414F7">
        <w:t xml:space="preserve">traffic speeds; </w:t>
      </w:r>
      <w:r w:rsidR="006F2912">
        <w:t>systems for monitorin</w:t>
      </w:r>
      <w:r w:rsidR="00B85FD8">
        <w:t>g and enforcing compliance with</w:t>
      </w:r>
      <w:r w:rsidR="0040790E">
        <w:t xml:space="preserve"> traffi</w:t>
      </w:r>
      <w:r w:rsidR="006F2912">
        <w:t>c,</w:t>
      </w:r>
      <w:r w:rsidR="0040790E">
        <w:t xml:space="preserve"> parking </w:t>
      </w:r>
      <w:r w:rsidR="006F2912">
        <w:t xml:space="preserve">and other </w:t>
      </w:r>
      <w:r w:rsidR="0040790E">
        <w:t xml:space="preserve">restrictions); </w:t>
      </w:r>
      <w:r w:rsidR="006F2912">
        <w:t>the establishment and operation</w:t>
      </w:r>
      <w:r w:rsidR="0040790E">
        <w:t xml:space="preserve"> of pedestrian crossing lights; </w:t>
      </w:r>
      <w:r w:rsidR="00A414F7">
        <w:t xml:space="preserve">the management of roadworks and construction; crime prevention; </w:t>
      </w:r>
      <w:r w:rsidR="0040790E">
        <w:t xml:space="preserve">general monitoring of </w:t>
      </w:r>
      <w:r w:rsidR="00913FB1">
        <w:t>infrastructure</w:t>
      </w:r>
      <w:r w:rsidR="00A414F7">
        <w:t xml:space="preserve"> and flow of movement</w:t>
      </w:r>
      <w:r w:rsidR="00B85FD8">
        <w:t>,</w:t>
      </w:r>
      <w:r w:rsidR="006F2912">
        <w:t xml:space="preserve"> etc.</w:t>
      </w:r>
      <w:r w:rsidR="00A414F7">
        <w:t xml:space="preserve"> </w:t>
      </w:r>
    </w:p>
    <w:p w:rsidR="00913FB1" w:rsidRDefault="00913FB1" w:rsidP="00B85FD8">
      <w:pPr>
        <w:jc w:val="both"/>
      </w:pPr>
    </w:p>
    <w:p w:rsidR="00BF5EA0" w:rsidRDefault="00BF5EA0" w:rsidP="00B85FD8">
      <w:pPr>
        <w:jc w:val="both"/>
      </w:pPr>
      <w:r>
        <w:t>By ‘m</w:t>
      </w:r>
      <w:r w:rsidR="00C20930">
        <w:t>aintenan</w:t>
      </w:r>
      <w:r w:rsidR="006F2912">
        <w:t xml:space="preserve">ce’ </w:t>
      </w:r>
      <w:r>
        <w:t xml:space="preserve">we </w:t>
      </w:r>
      <w:r w:rsidR="006F2912">
        <w:t xml:space="preserve">refer broadly to issues relating to upkeep and repair. Examples include </w:t>
      </w:r>
      <w:r w:rsidR="00813C66">
        <w:t>filling potholes, removing snow and ice, fixing cracks in the pavemen</w:t>
      </w:r>
      <w:r w:rsidR="006F2912">
        <w:t>t.</w:t>
      </w:r>
    </w:p>
    <w:p w:rsidR="00BF5EA0" w:rsidRDefault="00BF5EA0" w:rsidP="00B85FD8">
      <w:pPr>
        <w:jc w:val="both"/>
      </w:pPr>
    </w:p>
    <w:p w:rsidR="00BF5EA0" w:rsidRDefault="00BF5EA0" w:rsidP="00B85FD8">
      <w:pPr>
        <w:jc w:val="both"/>
      </w:pPr>
      <w:r>
        <w:t>Please note that many more commonly researched topics are out</w:t>
      </w:r>
      <w:r w:rsidR="00B85FD8">
        <w:t>side the scope of this project.</w:t>
      </w:r>
      <w:r>
        <w:t xml:space="preserve"> Thus, we are NOT </w:t>
      </w:r>
      <w:r w:rsidR="00B85FD8">
        <w:t>addressing the</w:t>
      </w:r>
      <w:r>
        <w:t xml:space="preserve"> accessibility of buses or other public transport vehicles; private transportation (eg taxis, Uber, Lyft, etc); access to public or private premises (eg the steps leading to shops, banks, community centres, etc). </w:t>
      </w:r>
      <w:r w:rsidR="0073247C">
        <w:t>However, we recognise that the case law</w:t>
      </w:r>
      <w:r w:rsidR="00810DAE">
        <w:t xml:space="preserve"> discussed may not be fact-specific and you are encouraged to</w:t>
      </w:r>
      <w:r w:rsidR="00420DD7">
        <w:t xml:space="preserve"> </w:t>
      </w:r>
      <w:r w:rsidR="000E6BC4">
        <w:t>reference</w:t>
      </w:r>
      <w:r w:rsidR="00810DAE">
        <w:t xml:space="preserve"> cases with</w:t>
      </w:r>
      <w:r w:rsidR="00420DD7">
        <w:t xml:space="preserve"> analogous</w:t>
      </w:r>
      <w:r w:rsidR="00810DAE">
        <w:t xml:space="preserve"> facts and</w:t>
      </w:r>
      <w:r w:rsidR="00420DD7">
        <w:t xml:space="preserve"> </w:t>
      </w:r>
      <w:r w:rsidR="000E6BC4">
        <w:t xml:space="preserve">legal </w:t>
      </w:r>
      <w:r w:rsidR="00420DD7">
        <w:t>principles rooted in other contexts</w:t>
      </w:r>
      <w:r w:rsidR="00810DAE">
        <w:t>. We again a</w:t>
      </w:r>
      <w:r w:rsidR="0073247C" w:rsidRPr="0073247C">
        <w:t>cknowledg</w:t>
      </w:r>
      <w:r w:rsidR="00810DAE">
        <w:t>e</w:t>
      </w:r>
      <w:r w:rsidR="0073247C" w:rsidRPr="0073247C">
        <w:t xml:space="preserve"> that this is a fine line and </w:t>
      </w:r>
      <w:r w:rsidR="00755343">
        <w:t>please do</w:t>
      </w:r>
      <w:r w:rsidR="00810DAE">
        <w:t xml:space="preserve"> </w:t>
      </w:r>
      <w:r w:rsidR="0073247C" w:rsidRPr="0073247C">
        <w:t xml:space="preserve">email </w:t>
      </w:r>
      <w:r w:rsidR="00810DAE">
        <w:t xml:space="preserve">us </w:t>
      </w:r>
      <w:r w:rsidR="0073247C" w:rsidRPr="0073247C">
        <w:t xml:space="preserve">if </w:t>
      </w:r>
      <w:r w:rsidR="00755343">
        <w:t xml:space="preserve">you are </w:t>
      </w:r>
      <w:r w:rsidR="0073247C" w:rsidRPr="0073247C">
        <w:t>unsure</w:t>
      </w:r>
      <w:r w:rsidR="00755343">
        <w:t xml:space="preserve"> of anything</w:t>
      </w:r>
      <w:r w:rsidR="0073247C" w:rsidRPr="0073247C">
        <w:t>.</w:t>
      </w:r>
    </w:p>
    <w:p w:rsidR="00813C66" w:rsidRDefault="00813C66" w:rsidP="00B85FD8">
      <w:pPr>
        <w:jc w:val="both"/>
      </w:pPr>
    </w:p>
    <w:p w:rsidR="00C20930" w:rsidRDefault="00C20930" w:rsidP="00B85FD8">
      <w:pPr>
        <w:jc w:val="both"/>
      </w:pPr>
    </w:p>
    <w:p w:rsidR="00C20930" w:rsidRDefault="00C20930" w:rsidP="007B47DF">
      <w:pPr>
        <w:pStyle w:val="Heading1"/>
      </w:pPr>
      <w:r>
        <w:t>3. Purposes of the Legal Report</w:t>
      </w:r>
    </w:p>
    <w:p w:rsidR="00C20930" w:rsidRPr="00C20930" w:rsidRDefault="00C20930" w:rsidP="00B85FD8">
      <w:pPr>
        <w:jc w:val="both"/>
        <w:rPr>
          <w:lang w:bidi="en-US"/>
        </w:rPr>
      </w:pPr>
    </w:p>
    <w:p w:rsidR="00E8781E" w:rsidRDefault="00E8781E" w:rsidP="00B85FD8">
      <w:pPr>
        <w:jc w:val="both"/>
      </w:pPr>
      <w:r>
        <w:t>When writing this report, please keep its two main purposes in mind:</w:t>
      </w:r>
    </w:p>
    <w:p w:rsidR="00E8781E" w:rsidRDefault="00E8781E" w:rsidP="00B85FD8">
      <w:pPr>
        <w:jc w:val="both"/>
      </w:pPr>
    </w:p>
    <w:p w:rsidR="00E8781E" w:rsidRDefault="00E8781E" w:rsidP="00B85FD8">
      <w:pPr>
        <w:jc w:val="both"/>
      </w:pPr>
      <w:r>
        <w:t>First, we will be using your report to inform our discussion with lawyers, campaigners, planners, policy-makers and pedestrians in the fieldwork carried out in your country. Please</w:t>
      </w:r>
      <w:r w:rsidR="002E1F3A">
        <w:t>,</w:t>
      </w:r>
      <w:r>
        <w:t xml:space="preserve"> therefore</w:t>
      </w:r>
      <w:r w:rsidR="002E1F3A">
        <w:t>,</w:t>
      </w:r>
      <w:r>
        <w:t xml:space="preserve"> make sure you include information relevant to these groups and, in particular, that you clearly explain and evidence any concerns about lack of effectiveness or impact of laws and policies intended to enhance the inclusiveness of streets</w:t>
      </w:r>
      <w:r w:rsidR="002E1F3A">
        <w:t>,</w:t>
      </w:r>
      <w:r>
        <w:t xml:space="preserve"> and suggestions for reform or other change.</w:t>
      </w:r>
    </w:p>
    <w:p w:rsidR="00E8781E" w:rsidRDefault="00E8781E" w:rsidP="00B85FD8">
      <w:pPr>
        <w:jc w:val="both"/>
      </w:pPr>
    </w:p>
    <w:p w:rsidR="00E8781E" w:rsidRDefault="00E8781E" w:rsidP="00B85FD8">
      <w:pPr>
        <w:jc w:val="both"/>
      </w:pPr>
      <w:r>
        <w:t>Second, we hope that the reports will yield enough analysis and information to provide ideas and material for high quality comparative work we can carry out and publish together. Your report will be one of five reports (for Kenya, India, the Netherlands, the United Kingdom and the United States), all of which will have the same structure and address the same issues. While factual description of relevant laws and possible actions are important, your report should also include evidence-based critique – identifying and drawing upon any relevant comment and critique in academic and grey literature. Such critical analysis should be included where relevant throughout your report</w:t>
      </w:r>
      <w:r w:rsidR="00755343">
        <w:t>. P</w:t>
      </w:r>
      <w:r>
        <w:t xml:space="preserve">lease use the specific sections on </w:t>
      </w:r>
      <w:r w:rsidR="00755343">
        <w:t>xxx</w:t>
      </w:r>
      <w:r>
        <w:t xml:space="preserve"> </w:t>
      </w:r>
      <w:r w:rsidR="00755343">
        <w:t>just to</w:t>
      </w:r>
      <w:r>
        <w:t xml:space="preserve"> highlight key issue</w:t>
      </w:r>
      <w:r w:rsidR="00755343">
        <w:t>s which are discussed fully earlier on (please do not introduce any new material in these sections).</w:t>
      </w:r>
    </w:p>
    <w:p w:rsidR="00E8781E" w:rsidRDefault="00E8781E" w:rsidP="00B85FD8">
      <w:pPr>
        <w:jc w:val="both"/>
      </w:pPr>
    </w:p>
    <w:p w:rsidR="00E8781E" w:rsidRDefault="00E8781E" w:rsidP="00B85FD8">
      <w:pPr>
        <w:jc w:val="both"/>
      </w:pPr>
      <w:r>
        <w:t>Theme</w:t>
      </w:r>
      <w:r w:rsidR="00755343">
        <w:t>s that may</w:t>
      </w:r>
      <w:r>
        <w:t xml:space="preserve"> include the following:</w:t>
      </w:r>
    </w:p>
    <w:p w:rsidR="00E8781E" w:rsidRDefault="00E8781E" w:rsidP="00B85FD8">
      <w:pPr>
        <w:pStyle w:val="ListParagraph"/>
        <w:numPr>
          <w:ilvl w:val="0"/>
          <w:numId w:val="2"/>
        </w:numPr>
        <w:jc w:val="both"/>
      </w:pPr>
      <w:r>
        <w:lastRenderedPageBreak/>
        <w:t>The fragmentation of legal actions and responses to problems which the design, maintenance and management of streets create for pedestrians (particularly those who are disabled or older people or those who are children or parents);</w:t>
      </w:r>
    </w:p>
    <w:p w:rsidR="00E8781E" w:rsidRDefault="00E8781E" w:rsidP="00B85FD8">
      <w:pPr>
        <w:pStyle w:val="ListParagraph"/>
        <w:numPr>
          <w:ilvl w:val="0"/>
          <w:numId w:val="2"/>
        </w:numPr>
        <w:jc w:val="both"/>
      </w:pPr>
      <w:r>
        <w:t>the risk, created by this fragmentation, of inconsistency between the types or standards of behaviour or design expected (by different types of law eg of other street users or of planners and street designers);</w:t>
      </w:r>
    </w:p>
    <w:p w:rsidR="00E8781E" w:rsidRDefault="00E8781E" w:rsidP="00B85FD8">
      <w:pPr>
        <w:pStyle w:val="ListParagraph"/>
        <w:numPr>
          <w:ilvl w:val="0"/>
          <w:numId w:val="2"/>
        </w:numPr>
        <w:jc w:val="both"/>
      </w:pPr>
      <w:r>
        <w:t>the engagement of equality law on this topic, including the way in which it compares with equality law’s engagement with other topics (such as employment or education);</w:t>
      </w:r>
    </w:p>
    <w:p w:rsidR="00E8781E" w:rsidRDefault="00E8781E" w:rsidP="00B85FD8">
      <w:pPr>
        <w:pStyle w:val="ListParagraph"/>
        <w:numPr>
          <w:ilvl w:val="0"/>
          <w:numId w:val="2"/>
        </w:numPr>
        <w:jc w:val="both"/>
      </w:pPr>
      <w:r>
        <w:t>issues of enforcement and access to justice</w:t>
      </w:r>
      <w:r w:rsidR="00755343">
        <w:t>;</w:t>
      </w:r>
    </w:p>
    <w:p w:rsidR="00E8781E" w:rsidRDefault="00E8781E" w:rsidP="00755343">
      <w:pPr>
        <w:pStyle w:val="ListParagraph"/>
        <w:numPr>
          <w:ilvl w:val="0"/>
          <w:numId w:val="2"/>
        </w:numPr>
        <w:jc w:val="both"/>
      </w:pPr>
      <w:r>
        <w:t xml:space="preserve">the impact and opportunity generated by international or </w:t>
      </w:r>
      <w:r w:rsidR="00060E2A">
        <w:t>multinational/</w:t>
      </w:r>
      <w:r>
        <w:t>regional treatie</w:t>
      </w:r>
      <w:r w:rsidR="00755343">
        <w:t xml:space="preserve">s </w:t>
      </w:r>
      <w:r>
        <w:t>and initiatives (including the UN Convention on the Rights of Persons with Disabilities)</w:t>
      </w:r>
      <w:r w:rsidR="00755343">
        <w:t>; and</w:t>
      </w:r>
    </w:p>
    <w:p w:rsidR="00755343" w:rsidRDefault="00755343" w:rsidP="00755343">
      <w:pPr>
        <w:pStyle w:val="ListParagraph"/>
        <w:numPr>
          <w:ilvl w:val="0"/>
          <w:numId w:val="2"/>
        </w:numPr>
        <w:jc w:val="both"/>
      </w:pPr>
      <w:r>
        <w:t>the challenges posed by new modes of transport, social distancing rules, or other recent developments.</w:t>
      </w:r>
    </w:p>
    <w:p w:rsidR="00E8781E" w:rsidRDefault="00E8781E" w:rsidP="00B85FD8">
      <w:pPr>
        <w:jc w:val="both"/>
      </w:pPr>
    </w:p>
    <w:p w:rsidR="00E8781E" w:rsidRDefault="00E8781E" w:rsidP="00B85FD8">
      <w:pPr>
        <w:jc w:val="both"/>
      </w:pPr>
    </w:p>
    <w:p w:rsidR="00E8781E" w:rsidRDefault="00C20930" w:rsidP="007B47DF">
      <w:pPr>
        <w:pStyle w:val="Heading1"/>
      </w:pPr>
      <w:r>
        <w:t>4</w:t>
      </w:r>
      <w:r w:rsidR="00E8781E">
        <w:t>. Referencing, Cross-Referencing and Writing Style</w:t>
      </w:r>
    </w:p>
    <w:p w:rsidR="00E8781E" w:rsidRDefault="00E8781E" w:rsidP="00B85FD8">
      <w:pPr>
        <w:jc w:val="both"/>
      </w:pPr>
    </w:p>
    <w:p w:rsidR="00E8781E" w:rsidRDefault="00E8781E" w:rsidP="00B85FD8">
      <w:pPr>
        <w:jc w:val="both"/>
      </w:pPr>
      <w:r>
        <w:t>Please ensure that you reference your report with care, citing sources of evidence that support your statements of fact or law wherever possible. References should be placed in footnotes and follow the OSCOLA citation system – details available at</w:t>
      </w:r>
    </w:p>
    <w:p w:rsidR="00E8781E" w:rsidRDefault="002464C6" w:rsidP="00B85FD8">
      <w:pPr>
        <w:jc w:val="both"/>
      </w:pPr>
      <w:hyperlink r:id="rId6" w:history="1">
        <w:r w:rsidR="00E8781E" w:rsidRPr="00742D08">
          <w:rPr>
            <w:rStyle w:val="Hyperlink"/>
          </w:rPr>
          <w:t>www.law.ox.ac.uk/oscola</w:t>
        </w:r>
      </w:hyperlink>
      <w:r w:rsidR="00E8781E">
        <w:t>.</w:t>
      </w:r>
    </w:p>
    <w:p w:rsidR="00E8781E" w:rsidRDefault="00E8781E" w:rsidP="00B85FD8">
      <w:pPr>
        <w:jc w:val="both"/>
      </w:pPr>
    </w:p>
    <w:p w:rsidR="00E8781E" w:rsidRDefault="00755343" w:rsidP="00B85FD8">
      <w:pPr>
        <w:jc w:val="both"/>
      </w:pPr>
      <w:r>
        <w:t>T</w:t>
      </w:r>
      <w:r w:rsidR="00E8781E">
        <w:t xml:space="preserve">he same law </w:t>
      </w:r>
      <w:r>
        <w:t xml:space="preserve">may </w:t>
      </w:r>
      <w:r w:rsidR="00E8781E">
        <w:t>fall into more than one section</w:t>
      </w:r>
      <w:r>
        <w:t xml:space="preserve"> in your report.</w:t>
      </w:r>
      <w:r w:rsidR="00E8781E">
        <w:t xml:space="preserve"> Where this </w:t>
      </w:r>
      <w:r>
        <w:t>happens,</w:t>
      </w:r>
      <w:r w:rsidR="00E8781E">
        <w:t xml:space="preserve"> please discuss it fully the first time it is mentioned. In subsequent sections, please cross-refer to that earlier discussion rather than repeating yourself. In these cross-references, please use the section number as well as page number.</w:t>
      </w:r>
    </w:p>
    <w:p w:rsidR="00E8781E" w:rsidRDefault="00E8781E" w:rsidP="00B85FD8">
      <w:pPr>
        <w:jc w:val="both"/>
      </w:pPr>
    </w:p>
    <w:p w:rsidR="00B15418" w:rsidRDefault="00E8781E" w:rsidP="00B85FD8">
      <w:pPr>
        <w:jc w:val="both"/>
      </w:pPr>
      <w:r>
        <w:t>In terms of writing style, please write in the type of formal style often associated with academic or policy documents</w:t>
      </w:r>
      <w:r w:rsidR="00B15418">
        <w:t>. Please try to keep your language clear.</w:t>
      </w:r>
      <w:r w:rsidR="00776554">
        <w:t xml:space="preserve"> </w:t>
      </w:r>
      <w:r w:rsidR="00B15418">
        <w:t xml:space="preserve">use short sentences and try to avoid Latin or other non-English terminology. </w:t>
      </w:r>
    </w:p>
    <w:p w:rsidR="00B15418" w:rsidRDefault="00B15418" w:rsidP="00B85FD8">
      <w:pPr>
        <w:jc w:val="both"/>
      </w:pPr>
    </w:p>
    <w:p w:rsidR="00E8781E" w:rsidRDefault="00E8781E" w:rsidP="00B85FD8">
      <w:pPr>
        <w:jc w:val="both"/>
      </w:pPr>
      <w:r>
        <w:t>We plan to publish the reports on the project website and will not be able to do so if the</w:t>
      </w:r>
      <w:r w:rsidR="00C3060D">
        <w:t xml:space="preserve"> style is too informal or note-like,</w:t>
      </w:r>
      <w:r>
        <w:t xml:space="preserve"> or if their content is insufficiently rigorous. Please also ensure that you do not assume your readers will have familiarity with or expertise in your legal system – make sure you provide sufficient contextual information for readers from other jurisdictions to be able to understand the points you are making. Annex 1 </w:t>
      </w:r>
      <w:r w:rsidR="005E7B68">
        <w:t>of your report will be</w:t>
      </w:r>
      <w:r>
        <w:t xml:space="preserve"> a list of key terms with explanations of what they mean in your system. This is designed to make your report more accessible to readers from other countries. Some of the terms you include in this list may have statutory definitions but others may not. Please compile this list as you are working through your report and do not leave it until the end.</w:t>
      </w:r>
    </w:p>
    <w:p w:rsidR="00E8781E" w:rsidRDefault="00E8781E" w:rsidP="00B85FD8">
      <w:pPr>
        <w:jc w:val="both"/>
      </w:pPr>
    </w:p>
    <w:p w:rsidR="00E8781E" w:rsidRDefault="00E8781E" w:rsidP="00B85FD8">
      <w:pPr>
        <w:jc w:val="both"/>
      </w:pPr>
    </w:p>
    <w:p w:rsidR="00E8781E" w:rsidRDefault="00C20930" w:rsidP="007B47DF">
      <w:pPr>
        <w:pStyle w:val="Heading1"/>
      </w:pPr>
      <w:r>
        <w:t>5</w:t>
      </w:r>
      <w:r w:rsidR="00E8781E">
        <w:t>. Keeping in Touch with Us and with Other Legal Report Authors</w:t>
      </w:r>
    </w:p>
    <w:p w:rsidR="00E8781E" w:rsidRDefault="00E8781E" w:rsidP="00B85FD8">
      <w:pPr>
        <w:jc w:val="both"/>
      </w:pPr>
    </w:p>
    <w:p w:rsidR="00E8781E" w:rsidRDefault="00E8781E" w:rsidP="00B85FD8">
      <w:pPr>
        <w:jc w:val="both"/>
      </w:pPr>
      <w:r>
        <w:t>We realise that this will not be an easy report to write. It involves researching a number of different areas of law. While you have considerable expertise in some of these, there are also likely to be areas with which you are not familiar. Identifying and explaining these is likely to be challenging – as is locating, understanding and explaining debates and critiques in relevant academic and grey literature.</w:t>
      </w:r>
    </w:p>
    <w:p w:rsidR="00E8781E" w:rsidRDefault="00E8781E" w:rsidP="00B85FD8">
      <w:pPr>
        <w:jc w:val="both"/>
      </w:pPr>
    </w:p>
    <w:p w:rsidR="00B15418" w:rsidRDefault="00E8781E" w:rsidP="00B85FD8">
      <w:pPr>
        <w:jc w:val="both"/>
      </w:pPr>
      <w:r>
        <w:lastRenderedPageBreak/>
        <w:t>Please keep in touch with us and let us know if you have any particular concern</w:t>
      </w:r>
      <w:r w:rsidR="00C20C74">
        <w:t xml:space="preserve">s, suggestions or requests – particularly if you are concerned that the template is making it difficult for you to include a topic which you regard as relevant and important. </w:t>
      </w:r>
    </w:p>
    <w:p w:rsidR="00E8781E" w:rsidRDefault="00E8781E" w:rsidP="00B85FD8">
      <w:pPr>
        <w:jc w:val="both"/>
      </w:pPr>
    </w:p>
    <w:p w:rsidR="00B15418" w:rsidRDefault="00B15418" w:rsidP="00B85FD8">
      <w:pPr>
        <w:jc w:val="both"/>
      </w:pPr>
      <w:r>
        <w:t>We</w:t>
      </w:r>
      <w:r w:rsidR="00905131">
        <w:t xml:space="preserve"> ask that you </w:t>
      </w:r>
      <w:r w:rsidR="00E8781E">
        <w:t xml:space="preserve">please send us a draft copy </w:t>
      </w:r>
      <w:r w:rsidR="00905131">
        <w:t>halfway through your respective writing perio</w:t>
      </w:r>
      <w:r w:rsidR="003455BB">
        <w:t>d, together with any questions you might have,</w:t>
      </w:r>
      <w:r w:rsidR="00E8781E">
        <w:t xml:space="preserve"> so that we </w:t>
      </w:r>
      <w:r>
        <w:t>can provide</w:t>
      </w:r>
      <w:r w:rsidR="00E8781E">
        <w:t xml:space="preserve"> feedback and suggestions. </w:t>
      </w:r>
    </w:p>
    <w:p w:rsidR="00B15418" w:rsidRDefault="00B15418" w:rsidP="00B85FD8">
      <w:pPr>
        <w:jc w:val="both"/>
      </w:pPr>
    </w:p>
    <w:p w:rsidR="00C20C74" w:rsidRDefault="00C20C74" w:rsidP="00B85FD8">
      <w:pPr>
        <w:jc w:val="both"/>
      </w:pPr>
    </w:p>
    <w:p w:rsidR="00E8781E" w:rsidRDefault="00E8781E" w:rsidP="00B85FD8">
      <w:pPr>
        <w:jc w:val="both"/>
      </w:pPr>
    </w:p>
    <w:p w:rsidR="00E8781E" w:rsidRDefault="00E8781E" w:rsidP="00B85FD8">
      <w:pPr>
        <w:jc w:val="both"/>
      </w:pPr>
    </w:p>
    <w:p w:rsidR="00E8781E" w:rsidRDefault="00E8781E" w:rsidP="00B85FD8">
      <w:pPr>
        <w:jc w:val="both"/>
      </w:pPr>
      <w:r>
        <w:br w:type="page"/>
      </w:r>
    </w:p>
    <w:p w:rsidR="00E8781E" w:rsidRDefault="00E8781E" w:rsidP="007B47DF">
      <w:pPr>
        <w:pStyle w:val="Heading1"/>
      </w:pPr>
      <w:r>
        <w:lastRenderedPageBreak/>
        <w:t>Annex: Guidan</w:t>
      </w:r>
      <w:r w:rsidR="003455BB">
        <w:t>ce, Question by Question</w:t>
      </w:r>
    </w:p>
    <w:p w:rsidR="00E8781E" w:rsidRDefault="00E8781E" w:rsidP="00B85FD8">
      <w:pPr>
        <w:jc w:val="both"/>
      </w:pPr>
    </w:p>
    <w:p w:rsidR="00E8781E" w:rsidRDefault="00E8781E" w:rsidP="00B85FD8">
      <w:pPr>
        <w:jc w:val="both"/>
      </w:pPr>
      <w:r>
        <w:t>Please note that the explanatory text below uses the same section numbering as that in the template. Each entry below is intended to provide guidance on the particular section of the template to which it relates. Please refer to it as you begin to populate sections in the separate template document which has been sent to you.</w:t>
      </w:r>
    </w:p>
    <w:p w:rsidR="00E8781E" w:rsidRDefault="00E8781E" w:rsidP="00B85FD8">
      <w:pPr>
        <w:jc w:val="both"/>
      </w:pPr>
    </w:p>
    <w:p w:rsidR="00A07B12" w:rsidRDefault="00A07B12" w:rsidP="00B85FD8">
      <w:pPr>
        <w:jc w:val="both"/>
      </w:pPr>
    </w:p>
    <w:p w:rsidR="007C652A" w:rsidRPr="00113BF7" w:rsidRDefault="007C652A" w:rsidP="00A07B12">
      <w:pPr>
        <w:pStyle w:val="Heading1"/>
      </w:pPr>
      <w:r>
        <w:t>A</w:t>
      </w:r>
      <w:r w:rsidRPr="00113BF7">
        <w:t xml:space="preserve"> Context</w:t>
      </w:r>
    </w:p>
    <w:p w:rsidR="00E8781E" w:rsidRDefault="00E8781E" w:rsidP="007B47DF">
      <w:pPr>
        <w:pStyle w:val="Heading2"/>
      </w:pPr>
      <w:r>
        <w:t xml:space="preserve">A1 </w:t>
      </w:r>
      <w:r w:rsidR="007B47DF" w:rsidRPr="007B47DF">
        <w:t>Constitutional and Legal System</w:t>
      </w:r>
    </w:p>
    <w:p w:rsidR="00E8781E" w:rsidRDefault="00E8781E" w:rsidP="00B85FD8">
      <w:pPr>
        <w:jc w:val="both"/>
      </w:pPr>
      <w:r>
        <w:t>Please use this section to give somebody unfamiliar with your country sufficient information to follow the rest of your report. Please ensure that, as well as introducing the basics of your constitution and its role in court cases, you explain any system whereby law-making powers are held at state or province level and also at city level – indicating briefly the types of power that are held at central, state/province and city levels. It is particularly important to provide context here for the two cities on which you will be focusing later in the report.</w:t>
      </w:r>
    </w:p>
    <w:p w:rsidR="00E8781E" w:rsidRDefault="00E8781E" w:rsidP="00B85FD8">
      <w:pPr>
        <w:jc w:val="both"/>
      </w:pPr>
    </w:p>
    <w:p w:rsidR="00B55307" w:rsidRDefault="00B55307" w:rsidP="00B85FD8">
      <w:pPr>
        <w:jc w:val="both"/>
      </w:pPr>
    </w:p>
    <w:p w:rsidR="00E8781E" w:rsidRPr="007B47DF" w:rsidRDefault="00E8781E" w:rsidP="007B47DF">
      <w:pPr>
        <w:pStyle w:val="Heading2"/>
      </w:pPr>
      <w:r w:rsidRPr="007B47DF">
        <w:t xml:space="preserve">A2 </w:t>
      </w:r>
      <w:r w:rsidR="007B47DF" w:rsidRPr="007B47DF">
        <w:t>International Commitments</w:t>
      </w:r>
    </w:p>
    <w:p w:rsidR="00E8781E" w:rsidRDefault="00E8781E" w:rsidP="00B85FD8">
      <w:pPr>
        <w:jc w:val="both"/>
      </w:pPr>
      <w:r>
        <w:t>Please keep your answers in this section brief and very focused. The focus should be on the commitment made by your country to any UN or other global treaty or initiative which includes provisions relating to pedestrian access to streets. There is no need to explain the content of well-known international treaties and initiatives such as the CRPD or the SDGs – just your country’s commitment to it (eg signature, ratification, relevant reservation) and any progress in implementing relevant parts of it (eg relevant parts of a state report, shadow reports or concluding observations). If your country has made commitments to international treaties or initiatives o</w:t>
      </w:r>
      <w:r w:rsidR="00B46217">
        <w:t>ther than the CRPD and the SDGs</w:t>
      </w:r>
      <w:r>
        <w:t xml:space="preserve"> which are relevant to pedestrian access to streets, please include them in this section – giving each their own subsection following the same structure as A2.1 and A2.2.</w:t>
      </w:r>
    </w:p>
    <w:p w:rsidR="00381F10" w:rsidRDefault="00381F10" w:rsidP="00B85FD8">
      <w:pPr>
        <w:jc w:val="both"/>
      </w:pPr>
    </w:p>
    <w:p w:rsidR="00381F10" w:rsidRDefault="00381F10" w:rsidP="00381F10">
      <w:pPr>
        <w:pStyle w:val="Heading3"/>
      </w:pPr>
      <w:r>
        <w:t>A2.1</w:t>
      </w:r>
      <w:r>
        <w:tab/>
        <w:t>UN Convention on the Rights of Persons with Disabilities</w:t>
      </w:r>
    </w:p>
    <w:p w:rsidR="00381F10" w:rsidRDefault="00381F10" w:rsidP="00381F10">
      <w:pPr>
        <w:pStyle w:val="Heading3"/>
      </w:pPr>
      <w:r>
        <w:t>A2.2</w:t>
      </w:r>
      <w:r>
        <w:tab/>
        <w:t>UN Sustainable Development Goals</w:t>
      </w:r>
    </w:p>
    <w:p w:rsidR="00381F10" w:rsidRDefault="00381F10" w:rsidP="00D931BE">
      <w:pPr>
        <w:pStyle w:val="Heading3"/>
      </w:pPr>
      <w:r>
        <w:t xml:space="preserve">A2.3  </w:t>
      </w:r>
      <w:r>
        <w:tab/>
      </w:r>
      <w:r>
        <w:t>etc</w:t>
      </w:r>
    </w:p>
    <w:p w:rsidR="00E8781E" w:rsidRDefault="00E8781E" w:rsidP="00B85FD8">
      <w:pPr>
        <w:jc w:val="both"/>
      </w:pPr>
    </w:p>
    <w:p w:rsidR="00B55307" w:rsidRDefault="00B55307" w:rsidP="00B85FD8">
      <w:pPr>
        <w:jc w:val="both"/>
      </w:pPr>
    </w:p>
    <w:p w:rsidR="00E8781E" w:rsidRDefault="00E8781E" w:rsidP="007B47DF">
      <w:pPr>
        <w:pStyle w:val="Heading2"/>
      </w:pPr>
      <w:r>
        <w:t xml:space="preserve">A3 </w:t>
      </w:r>
      <w:r w:rsidR="007B47DF" w:rsidRPr="007B47DF">
        <w:t>Multinational Law and Policy</w:t>
      </w:r>
    </w:p>
    <w:p w:rsidR="00E8781E" w:rsidRDefault="00E8781E" w:rsidP="00B85FD8">
      <w:pPr>
        <w:jc w:val="both"/>
      </w:pPr>
      <w:r>
        <w:t xml:space="preserve">This section is </w:t>
      </w:r>
      <w:r w:rsidR="007B47DF">
        <w:t>concerned with multi</w:t>
      </w:r>
      <w:r w:rsidR="00060E2A">
        <w:t xml:space="preserve">national or </w:t>
      </w:r>
      <w:r w:rsidR="00A213EA">
        <w:t xml:space="preserve">regional </w:t>
      </w:r>
      <w:r>
        <w:t>initiatives in the part of the world relevant to your country (eg Europe, America, Africa, Asia). Again, please keep your answers very focused on information about</w:t>
      </w:r>
      <w:r w:rsidR="00A213EA">
        <w:t xml:space="preserve"> multinational</w:t>
      </w:r>
      <w:r>
        <w:t xml:space="preserve"> developments which specifically relate to pedestrian access to streets, explaining how these affect your country or have been supported or instigated by your country.</w:t>
      </w:r>
    </w:p>
    <w:p w:rsidR="00E8781E" w:rsidRDefault="00E8781E" w:rsidP="00B85FD8">
      <w:pPr>
        <w:jc w:val="both"/>
      </w:pPr>
    </w:p>
    <w:p w:rsidR="00264373" w:rsidRPr="007B47DF" w:rsidRDefault="00E8781E" w:rsidP="007B47DF">
      <w:pPr>
        <w:pStyle w:val="Heading3"/>
        <w:rPr>
          <w:b w:val="0"/>
        </w:rPr>
      </w:pPr>
      <w:r w:rsidRPr="007B47DF">
        <w:t>A3.1</w:t>
      </w:r>
      <w:r w:rsidR="00264373" w:rsidRPr="007B47DF">
        <w:t xml:space="preserve">, A3.2, A3.3, etc </w:t>
      </w:r>
    </w:p>
    <w:p w:rsidR="00264373" w:rsidRPr="00264373" w:rsidRDefault="00264373" w:rsidP="00B85FD8">
      <w:pPr>
        <w:ind w:left="567"/>
        <w:jc w:val="both"/>
        <w:rPr>
          <w:lang w:bidi="en-US"/>
        </w:rPr>
      </w:pPr>
      <w:r>
        <w:t xml:space="preserve">Please use a separate </w:t>
      </w:r>
      <w:r w:rsidR="00420CBC">
        <w:t>sub</w:t>
      </w:r>
      <w:r>
        <w:t xml:space="preserve">section to discuss each region; in the UK context, for example, the two main </w:t>
      </w:r>
      <w:r w:rsidR="00A213EA">
        <w:t>multinational</w:t>
      </w:r>
      <w:r>
        <w:t xml:space="preserve"> </w:t>
      </w:r>
      <w:r w:rsidR="002779CA">
        <w:t>organisations</w:t>
      </w:r>
      <w:r>
        <w:t xml:space="preserve"> are the European Union and the Council of Europe. </w:t>
      </w:r>
    </w:p>
    <w:p w:rsidR="00810DAE" w:rsidRDefault="00810DAE" w:rsidP="00810DAE"/>
    <w:p w:rsidR="00264373" w:rsidRPr="00810DAE" w:rsidRDefault="007C652A" w:rsidP="00810DAE">
      <w:pPr>
        <w:pStyle w:val="Heading4"/>
        <w:ind w:left="0" w:firstLine="567"/>
        <w:rPr>
          <w:b w:val="0"/>
        </w:rPr>
      </w:pPr>
      <w:r>
        <w:t>A3.1.1</w:t>
      </w:r>
      <w:r w:rsidR="00264373" w:rsidRPr="00810DAE">
        <w:t xml:space="preserve"> Strategies and Action Plans</w:t>
      </w:r>
    </w:p>
    <w:p w:rsidR="00E8781E" w:rsidRDefault="00E8781E" w:rsidP="00B85FD8">
      <w:pPr>
        <w:ind w:left="567"/>
        <w:jc w:val="both"/>
      </w:pPr>
      <w:r>
        <w:t xml:space="preserve">For clarity, this section concerns relevant strategies adopted at the </w:t>
      </w:r>
      <w:r w:rsidR="00A213EA">
        <w:t xml:space="preserve">multinational </w:t>
      </w:r>
      <w:r>
        <w:t xml:space="preserve">level </w:t>
      </w:r>
      <w:r w:rsidR="00264373">
        <w:t xml:space="preserve">in question </w:t>
      </w:r>
      <w:r>
        <w:t>– not ones adopted within your own country.</w:t>
      </w:r>
    </w:p>
    <w:p w:rsidR="00810DAE" w:rsidRDefault="00810DAE" w:rsidP="00810DAE"/>
    <w:p w:rsidR="00264373" w:rsidRPr="00810DAE" w:rsidRDefault="007C652A" w:rsidP="00810DAE">
      <w:pPr>
        <w:pStyle w:val="Heading4"/>
        <w:ind w:left="0" w:firstLine="567"/>
        <w:rPr>
          <w:b w:val="0"/>
        </w:rPr>
      </w:pPr>
      <w:r>
        <w:t>A3.1.2</w:t>
      </w:r>
      <w:r w:rsidR="00264373" w:rsidRPr="00810DAE">
        <w:t xml:space="preserve"> Treaties and Law</w:t>
      </w:r>
    </w:p>
    <w:p w:rsidR="00E8781E" w:rsidRDefault="00E8781E" w:rsidP="00B85FD8">
      <w:pPr>
        <w:ind w:left="567"/>
        <w:jc w:val="both"/>
      </w:pPr>
      <w:r>
        <w:t xml:space="preserve">Again, this concerns treaties or laws adopted at the </w:t>
      </w:r>
      <w:r w:rsidR="00A213EA">
        <w:t xml:space="preserve">multinational </w:t>
      </w:r>
      <w:r>
        <w:t xml:space="preserve">level </w:t>
      </w:r>
      <w:r w:rsidR="00264373">
        <w:t xml:space="preserve">in question – </w:t>
      </w:r>
      <w:r>
        <w:t>not within your own country.</w:t>
      </w:r>
    </w:p>
    <w:p w:rsidR="00810DAE" w:rsidRDefault="00810DAE" w:rsidP="00810DAE"/>
    <w:p w:rsidR="00264373" w:rsidRPr="00810DAE" w:rsidRDefault="007C652A" w:rsidP="00810DAE">
      <w:pPr>
        <w:pStyle w:val="Heading4"/>
        <w:ind w:left="0" w:firstLine="567"/>
        <w:rPr>
          <w:b w:val="0"/>
        </w:rPr>
      </w:pPr>
      <w:r>
        <w:t>A3.1.3</w:t>
      </w:r>
      <w:r w:rsidR="00264373" w:rsidRPr="00810DAE">
        <w:t xml:space="preserve"> Standards and Guidance </w:t>
      </w:r>
    </w:p>
    <w:p w:rsidR="005645F0" w:rsidRDefault="00E8781E" w:rsidP="00B85FD8">
      <w:pPr>
        <w:ind w:left="567"/>
        <w:jc w:val="both"/>
      </w:pPr>
      <w:r>
        <w:t>This concerns any initiatives to develop standards or guidance relevant to street design and accessibility that have been taken at the</w:t>
      </w:r>
      <w:r w:rsidR="00A213EA" w:rsidRPr="00A213EA">
        <w:t xml:space="preserve"> </w:t>
      </w:r>
      <w:r w:rsidR="00A213EA">
        <w:t xml:space="preserve">multinational </w:t>
      </w:r>
      <w:r>
        <w:t>level</w:t>
      </w:r>
      <w:r w:rsidR="00264373">
        <w:t xml:space="preserve"> in question</w:t>
      </w:r>
      <w:r>
        <w:t xml:space="preserve"> – not just within your own country.</w:t>
      </w:r>
      <w:r w:rsidR="005645F0">
        <w:t xml:space="preserve"> </w:t>
      </w:r>
    </w:p>
    <w:p w:rsidR="005645F0" w:rsidRDefault="005645F0" w:rsidP="00B85FD8">
      <w:pPr>
        <w:ind w:left="567"/>
        <w:jc w:val="both"/>
      </w:pPr>
    </w:p>
    <w:p w:rsidR="005645F0" w:rsidRDefault="005645F0" w:rsidP="00B85FD8">
      <w:pPr>
        <w:ind w:left="567"/>
        <w:jc w:val="both"/>
      </w:pPr>
      <w:r>
        <w:t>These might include standards relating to the design of street environments and the public realm generally as well as those relating to more specific issues such as tactile paving and crossing-box design. Please also explain briefly whether the standard or guidance is voluntary or obligatory. If voluntary, please indicate whether it has been endorsed or recommended in any way by</w:t>
      </w:r>
      <w:r w:rsidR="00A213EA" w:rsidRPr="00A213EA">
        <w:t xml:space="preserve"> </w:t>
      </w:r>
      <w:r w:rsidR="00A213EA">
        <w:t>multinational</w:t>
      </w:r>
      <w:r>
        <w:t xml:space="preserve"> or industry bodies. If obligatory, please explain why – what is the compliance/enforcement mechanism and which body oversees this.</w:t>
      </w:r>
    </w:p>
    <w:p w:rsidR="00E8781E" w:rsidRDefault="00E8781E" w:rsidP="00810DAE"/>
    <w:p w:rsidR="00264373" w:rsidRPr="00810DAE" w:rsidRDefault="007C652A" w:rsidP="00810DAE">
      <w:pPr>
        <w:pStyle w:val="Heading4"/>
        <w:ind w:left="0" w:firstLine="567"/>
        <w:rPr>
          <w:b w:val="0"/>
        </w:rPr>
      </w:pPr>
      <w:r>
        <w:t>A3.1.4</w:t>
      </w:r>
      <w:r w:rsidR="00264373" w:rsidRPr="00810DAE">
        <w:t xml:space="preserve"> Funding </w:t>
      </w:r>
    </w:p>
    <w:p w:rsidR="00E8781E" w:rsidRDefault="00E8781E" w:rsidP="00B85FD8">
      <w:pPr>
        <w:ind w:left="567"/>
        <w:jc w:val="both"/>
      </w:pPr>
      <w:r>
        <w:t xml:space="preserve">This concerns any mechanism for releasing funding from the </w:t>
      </w:r>
      <w:r w:rsidR="00A213EA">
        <w:t xml:space="preserve">multinational </w:t>
      </w:r>
      <w:r>
        <w:t>body to your country which has relevance to pedestrian access to streets, including any requirements that the funds be spent in accordance with principles such as non-discrimination or accessibility.</w:t>
      </w:r>
    </w:p>
    <w:p w:rsidR="00810DAE" w:rsidRDefault="00810DAE" w:rsidP="00810DAE"/>
    <w:p w:rsidR="00E8781E" w:rsidRPr="00810DAE" w:rsidRDefault="007C652A" w:rsidP="00810DAE">
      <w:pPr>
        <w:pStyle w:val="Heading4"/>
        <w:ind w:left="0" w:firstLine="567"/>
        <w:rPr>
          <w:b w:val="0"/>
        </w:rPr>
      </w:pPr>
      <w:r>
        <w:t>A3.1.5</w:t>
      </w:r>
      <w:r w:rsidR="00264373" w:rsidRPr="00810DAE">
        <w:t xml:space="preserve"> Other</w:t>
      </w:r>
    </w:p>
    <w:p w:rsidR="00E8781E" w:rsidRDefault="00E8781E" w:rsidP="00B85FD8">
      <w:pPr>
        <w:ind w:left="567"/>
        <w:jc w:val="both"/>
      </w:pPr>
      <w:r>
        <w:t xml:space="preserve">Please use this section to add any other </w:t>
      </w:r>
      <w:r w:rsidR="00060E2A">
        <w:t xml:space="preserve">multinational </w:t>
      </w:r>
      <w:r>
        <w:t xml:space="preserve">development, and change the title of the heading from ‘Other’ to one that covers your content. If you need to introduce more than one additional type of initiative, please feel free to add new headings numbered </w:t>
      </w:r>
      <w:r w:rsidR="00420CBC">
        <w:t>(f</w:t>
      </w:r>
      <w:r w:rsidR="00264373">
        <w:t>)</w:t>
      </w:r>
      <w:r w:rsidR="00420CBC">
        <w:t>, (g</w:t>
      </w:r>
      <w:r w:rsidR="00264373">
        <w:t>),</w:t>
      </w:r>
      <w:r>
        <w:t xml:space="preserve"> etc.</w:t>
      </w:r>
    </w:p>
    <w:p w:rsidR="00060E2A" w:rsidRDefault="00060E2A" w:rsidP="00060E2A"/>
    <w:p w:rsidR="00B55307" w:rsidRDefault="00B55307" w:rsidP="00060E2A"/>
    <w:p w:rsidR="00E8781E" w:rsidRDefault="00E8781E" w:rsidP="007B47DF">
      <w:pPr>
        <w:pStyle w:val="Heading2"/>
      </w:pPr>
      <w:r>
        <w:t xml:space="preserve">A4 </w:t>
      </w:r>
      <w:r w:rsidR="00060E2A" w:rsidRPr="00060E2A">
        <w:t>National</w:t>
      </w:r>
      <w:r w:rsidR="00810DAE">
        <w:t>/Federal</w:t>
      </w:r>
      <w:r w:rsidR="00060E2A" w:rsidRPr="00060E2A">
        <w:t xml:space="preserve"> Strategy, Law and Policy</w:t>
      </w:r>
    </w:p>
    <w:p w:rsidR="007B47DF" w:rsidRDefault="00C3060D" w:rsidP="00B85FD8">
      <w:pPr>
        <w:jc w:val="both"/>
      </w:pPr>
      <w:r>
        <w:t>Please</w:t>
      </w:r>
      <w:r w:rsidR="00E8781E">
        <w:t xml:space="preserve"> use this section to outline the key legislative or policy frameworks and any major governmental strategie</w:t>
      </w:r>
      <w:r w:rsidR="00966C60">
        <w:t xml:space="preserve">s at the national </w:t>
      </w:r>
      <w:r w:rsidR="00810DAE">
        <w:t xml:space="preserve">or federal </w:t>
      </w:r>
      <w:r w:rsidR="00966C60">
        <w:t>level</w:t>
      </w:r>
      <w:r w:rsidR="00E8781E">
        <w:t xml:space="preserve">. The issue of pedestrian access to streets is likely to fall within a number of different policy areas. </w:t>
      </w:r>
      <w:r w:rsidR="00F771EB">
        <w:tab/>
      </w:r>
      <w:r w:rsidR="00F771EB">
        <w:tab/>
      </w:r>
    </w:p>
    <w:p w:rsidR="00B55307" w:rsidRDefault="00B55307" w:rsidP="00B85FD8">
      <w:pPr>
        <w:jc w:val="both"/>
      </w:pPr>
    </w:p>
    <w:p w:rsidR="00A213EA" w:rsidRPr="00A213EA" w:rsidRDefault="00A213EA" w:rsidP="00B46217">
      <w:pPr>
        <w:pStyle w:val="Heading3"/>
      </w:pPr>
      <w:r w:rsidRPr="00A213EA">
        <w:t>A4.1, A4.2 and A4.3</w:t>
      </w:r>
    </w:p>
    <w:p w:rsidR="00E8781E" w:rsidRDefault="00E8781E" w:rsidP="00B85FD8">
      <w:pPr>
        <w:jc w:val="both"/>
      </w:pPr>
      <w:r>
        <w:t xml:space="preserve">In the UK, </w:t>
      </w:r>
      <w:r w:rsidR="006A5247">
        <w:t>the issue</w:t>
      </w:r>
      <w:r>
        <w:t xml:space="preserve"> falls broadly into the areas </w:t>
      </w:r>
      <w:r w:rsidR="00A213EA">
        <w:t xml:space="preserve">Equality and Inclusion, Transport, and </w:t>
      </w:r>
      <w:r w:rsidR="00A213EA" w:rsidRPr="00A213EA">
        <w:t>Planning</w:t>
      </w:r>
      <w:r>
        <w:t>. If additiona</w:t>
      </w:r>
      <w:r w:rsidR="007C652A">
        <w:t>l (or different)</w:t>
      </w:r>
      <w:r w:rsidR="00776554">
        <w:t xml:space="preserve"> </w:t>
      </w:r>
      <w:r>
        <w:t xml:space="preserve">policy areas are relevant in your country, please include them </w:t>
      </w:r>
      <w:r w:rsidR="00C41012">
        <w:t>by adding new sections A</w:t>
      </w:r>
      <w:r>
        <w:t xml:space="preserve">4.4, A4.5 etc – and, within them, use the same subheadings as those used </w:t>
      </w:r>
      <w:r w:rsidR="00060E2A">
        <w:t xml:space="preserve">below </w:t>
      </w:r>
      <w:r>
        <w:t>for A4.1 etc.</w:t>
      </w:r>
    </w:p>
    <w:p w:rsidR="00A76058" w:rsidRDefault="00A76058" w:rsidP="00B85FD8">
      <w:pPr>
        <w:jc w:val="both"/>
      </w:pPr>
    </w:p>
    <w:p w:rsidR="00A76058" w:rsidRDefault="00A76058" w:rsidP="00A76058">
      <w:pPr>
        <w:jc w:val="both"/>
      </w:pPr>
      <w:r>
        <w:t>For each of the policy areas you discuss, please try to begin with the overarching strategy framework and explain clearly how different</w:t>
      </w:r>
      <w:r w:rsidR="00776554">
        <w:t xml:space="preserve"> </w:t>
      </w:r>
      <w:r>
        <w:t>policy initiatives or statutes fit together into the overall system You might find it helpful, within each system, to follow the following order:</w:t>
      </w:r>
    </w:p>
    <w:p w:rsidR="006A7A88" w:rsidRDefault="00A76058" w:rsidP="00A76058">
      <w:pPr>
        <w:jc w:val="both"/>
      </w:pPr>
      <w:r>
        <w:t>First, please identify the underpinning legislative or policy frameworks and the key national governmental strategies in the area, explaining how pedestrian access to streets features in them and how (if at all) they engage with</w:t>
      </w:r>
      <w:r w:rsidR="00776554">
        <w:t xml:space="preserve"> </w:t>
      </w:r>
      <w:r>
        <w:t>the particularities of disabled and older pedestrians and those who have young children. Second, it might be helpful to</w:t>
      </w:r>
      <w:r w:rsidR="00776554">
        <w:t xml:space="preserve"> </w:t>
      </w:r>
      <w:r>
        <w:t>identify and explain any parliamentary/g</w:t>
      </w:r>
      <w:r w:rsidRPr="00630CCD">
        <w:t>overnment</w:t>
      </w:r>
      <w:r>
        <w:t>al monitoring or oversight or compliance m</w:t>
      </w:r>
      <w:r w:rsidRPr="00630CCD">
        <w:t>echanisms</w:t>
      </w:r>
      <w:r>
        <w:t xml:space="preserve"> at the national level.</w:t>
      </w:r>
      <w:r w:rsidRPr="00C95658">
        <w:t xml:space="preserve"> </w:t>
      </w:r>
      <w:r>
        <w:t>For example, in England, the formal remit of t</w:t>
      </w:r>
      <w:r w:rsidRPr="00C95658">
        <w:t xml:space="preserve">he </w:t>
      </w:r>
      <w:r>
        <w:t>House of Commons</w:t>
      </w:r>
      <w:r w:rsidRPr="00C95658">
        <w:t xml:space="preserve"> </w:t>
      </w:r>
      <w:r w:rsidRPr="00C95658">
        <w:lastRenderedPageBreak/>
        <w:t xml:space="preserve">Transport Committee </w:t>
      </w:r>
      <w:r>
        <w:t xml:space="preserve">is </w:t>
      </w:r>
      <w:r w:rsidRPr="00C95658">
        <w:t xml:space="preserve">to examine the expenditure, administration and policy of the Department for Transport and associated public </w:t>
      </w:r>
      <w:r>
        <w:t xml:space="preserve">bodies. </w:t>
      </w:r>
    </w:p>
    <w:p w:rsidR="00A76058" w:rsidRDefault="006347B6" w:rsidP="00A76058">
      <w:pPr>
        <w:jc w:val="both"/>
      </w:pPr>
      <w:r>
        <w:t>Throughout, please include any recommendations for reform that have been made and any reactions to them.</w:t>
      </w:r>
    </w:p>
    <w:p w:rsidR="00196BFD" w:rsidRDefault="00196BFD" w:rsidP="00B85FD8">
      <w:pPr>
        <w:jc w:val="both"/>
      </w:pPr>
    </w:p>
    <w:p w:rsidR="00196BFD" w:rsidRDefault="00196BFD" w:rsidP="00B46217">
      <w:pPr>
        <w:pStyle w:val="Heading3"/>
      </w:pPr>
      <w:r>
        <w:t xml:space="preserve">A4.1 Equality and Inclusion </w:t>
      </w:r>
    </w:p>
    <w:p w:rsidR="00737A21" w:rsidRDefault="00196BFD" w:rsidP="00B46217">
      <w:pPr>
        <w:pStyle w:val="Heading4"/>
      </w:pPr>
      <w:r>
        <w:t>A4.1.1 Equality</w:t>
      </w:r>
    </w:p>
    <w:p w:rsidR="00196BFD" w:rsidRDefault="00196BFD" w:rsidP="00B46217">
      <w:pPr>
        <w:pStyle w:val="Heading4"/>
      </w:pPr>
      <w:r>
        <w:t xml:space="preserve">A4.1.2 Accessibility </w:t>
      </w:r>
    </w:p>
    <w:p w:rsidR="00196BFD" w:rsidRDefault="00196BFD" w:rsidP="00B46217">
      <w:pPr>
        <w:pStyle w:val="Heading4"/>
      </w:pPr>
      <w:r>
        <w:t xml:space="preserve">A4.1.3 Disability </w:t>
      </w:r>
    </w:p>
    <w:p w:rsidR="00196BFD" w:rsidRDefault="00196BFD" w:rsidP="00B46217">
      <w:pPr>
        <w:pStyle w:val="Heading4"/>
      </w:pPr>
      <w:r>
        <w:t>A4.1.4 Older People</w:t>
      </w:r>
    </w:p>
    <w:p w:rsidR="00196BFD" w:rsidRDefault="00196BFD" w:rsidP="00196BFD"/>
    <w:p w:rsidR="00196BFD" w:rsidRDefault="00196BFD" w:rsidP="00B46217">
      <w:pPr>
        <w:pStyle w:val="Heading3"/>
      </w:pPr>
      <w:r>
        <w:t>A4.2 Transport</w:t>
      </w:r>
    </w:p>
    <w:p w:rsidR="00196BFD" w:rsidRDefault="00196BFD" w:rsidP="00196BFD"/>
    <w:p w:rsidR="00196BFD" w:rsidRDefault="00196BFD" w:rsidP="00B46217">
      <w:pPr>
        <w:pStyle w:val="Heading3"/>
      </w:pPr>
      <w:r>
        <w:t>A4.3 Planning</w:t>
      </w:r>
    </w:p>
    <w:p w:rsidR="006A7A88" w:rsidRDefault="006A7A88" w:rsidP="00B85FD8">
      <w:pPr>
        <w:jc w:val="both"/>
      </w:pPr>
    </w:p>
    <w:p w:rsidR="006A7A88" w:rsidRDefault="006A7A88" w:rsidP="00B46217">
      <w:pPr>
        <w:pStyle w:val="Heading3"/>
      </w:pPr>
      <w:r>
        <w:t>A4.4 Structures for Stakeholder Involvement</w:t>
      </w:r>
    </w:p>
    <w:p w:rsidR="006A7A88" w:rsidRDefault="006A7A88" w:rsidP="006A7A88">
      <w:pPr>
        <w:jc w:val="both"/>
      </w:pPr>
      <w:r>
        <w:t>Please identify and explain any relevant stakeholder engagement mechanisms – is</w:t>
      </w:r>
      <w:r w:rsidR="00776554">
        <w:t xml:space="preserve"> </w:t>
      </w:r>
      <w:r>
        <w:t xml:space="preserve">there a particular role or mechanism through which civil society contributes to oversight, monitoring or compliance mechanisms. </w:t>
      </w:r>
    </w:p>
    <w:p w:rsidR="006A7A88" w:rsidRDefault="006A7A88" w:rsidP="00B85FD8">
      <w:pPr>
        <w:jc w:val="both"/>
      </w:pPr>
    </w:p>
    <w:p w:rsidR="00E8781E" w:rsidRDefault="00E8781E" w:rsidP="00B85FD8">
      <w:pPr>
        <w:ind w:left="567"/>
        <w:jc w:val="both"/>
      </w:pPr>
    </w:p>
    <w:p w:rsidR="00B55307" w:rsidRDefault="00B55307" w:rsidP="00B55307">
      <w:pPr>
        <w:pStyle w:val="Heading2"/>
      </w:pPr>
      <w:r>
        <w:t>A</w:t>
      </w:r>
      <w:r w:rsidR="006A5247">
        <w:t>5</w:t>
      </w:r>
      <w:r>
        <w:t xml:space="preserve"> State or Provincial</w:t>
      </w:r>
      <w:r w:rsidRPr="00060E2A">
        <w:t xml:space="preserve"> Strategy, Law and Policy</w:t>
      </w:r>
    </w:p>
    <w:p w:rsidR="009F73E7" w:rsidRDefault="00B55307" w:rsidP="00AB1C25">
      <w:pPr>
        <w:jc w:val="both"/>
      </w:pPr>
      <w:r>
        <w:t xml:space="preserve">Please use this section to outline the key legislative or policy frameworks and any major governmental strategies at the state or provincial level. </w:t>
      </w:r>
      <w:r w:rsidR="00AB1C25">
        <w:t>Please cover the states or provinces in which your two cities are located – do not include details for all the other states or provinces in your country, nor city-level mechanisms.</w:t>
      </w:r>
      <w:r w:rsidR="00AB1C25" w:rsidRPr="00810DAE">
        <w:t xml:space="preserve"> </w:t>
      </w:r>
    </w:p>
    <w:p w:rsidR="00AB1C25" w:rsidRDefault="00AB1C25" w:rsidP="00810DAE">
      <w:pPr>
        <w:jc w:val="both"/>
      </w:pPr>
    </w:p>
    <w:p w:rsidR="006A5247" w:rsidRDefault="006A5247" w:rsidP="006A5247">
      <w:pPr>
        <w:jc w:val="both"/>
      </w:pPr>
      <w:r>
        <w:t xml:space="preserve">Please change the heading to include the name of state or province – eg </w:t>
      </w:r>
    </w:p>
    <w:p w:rsidR="006A5247" w:rsidRDefault="006A5247" w:rsidP="006A5247"/>
    <w:p w:rsidR="006A5247" w:rsidRPr="007B47DF" w:rsidRDefault="006A5247" w:rsidP="006A5247">
      <w:pPr>
        <w:pStyle w:val="Heading3"/>
        <w:rPr>
          <w:b w:val="0"/>
        </w:rPr>
      </w:pPr>
      <w:bookmarkStart w:id="0" w:name="_GoBack"/>
      <w:bookmarkEnd w:id="0"/>
      <w:r>
        <w:t>A5</w:t>
      </w:r>
      <w:r w:rsidRPr="007B47DF">
        <w:t xml:space="preserve">.1 </w:t>
      </w:r>
      <w:r>
        <w:t xml:space="preserve">England </w:t>
      </w:r>
    </w:p>
    <w:p w:rsidR="006A5247" w:rsidRPr="006A5247" w:rsidRDefault="006A5247" w:rsidP="006A5247">
      <w:pPr>
        <w:pStyle w:val="Heading3"/>
        <w:rPr>
          <w:b w:val="0"/>
        </w:rPr>
      </w:pPr>
      <w:r>
        <w:t>A5</w:t>
      </w:r>
      <w:r w:rsidRPr="007B47DF">
        <w:t xml:space="preserve">.2 </w:t>
      </w:r>
      <w:r>
        <w:t>Scotland</w:t>
      </w:r>
    </w:p>
    <w:p w:rsidR="00810DAE" w:rsidRDefault="00810DAE" w:rsidP="00810DAE">
      <w:pPr>
        <w:jc w:val="both"/>
      </w:pPr>
    </w:p>
    <w:p w:rsidR="00AB1C25" w:rsidRDefault="00630CCD" w:rsidP="00AB1C25">
      <w:pPr>
        <w:jc w:val="both"/>
      </w:pPr>
      <w:r>
        <w:t>For each of the subsections in A5.1 and A5.2, t</w:t>
      </w:r>
      <w:r w:rsidR="00810DAE">
        <w:t xml:space="preserve">he issue of pedestrian access to streets </w:t>
      </w:r>
      <w:r w:rsidR="003455BB">
        <w:t xml:space="preserve">is likely to </w:t>
      </w:r>
      <w:r w:rsidR="002217FC">
        <w:t xml:space="preserve">fall </w:t>
      </w:r>
      <w:r w:rsidR="00810DAE">
        <w:t>within a nu</w:t>
      </w:r>
      <w:r>
        <w:t>mber of different policy areas:</w:t>
      </w:r>
      <w:r w:rsidR="00810DAE">
        <w:t xml:space="preserve"> (</w:t>
      </w:r>
      <w:r w:rsidR="00F62761">
        <w:t>eg</w:t>
      </w:r>
      <w:r w:rsidR="00810DAE">
        <w:t xml:space="preserve"> </w:t>
      </w:r>
      <w:r w:rsidR="00F62761">
        <w:t>e</w:t>
      </w:r>
      <w:r w:rsidR="00810DAE">
        <w:t xml:space="preserve">quality and </w:t>
      </w:r>
      <w:r w:rsidR="00F62761">
        <w:t>i</w:t>
      </w:r>
      <w:r w:rsidR="00810DAE">
        <w:t>nclusion</w:t>
      </w:r>
      <w:r w:rsidR="00F62761">
        <w:t>;</w:t>
      </w:r>
      <w:r w:rsidR="00810DAE">
        <w:t xml:space="preserve"> </w:t>
      </w:r>
      <w:r w:rsidR="00F62761">
        <w:t>t</w:t>
      </w:r>
      <w:r w:rsidR="00810DAE">
        <w:t>ransport</w:t>
      </w:r>
      <w:r w:rsidR="00F62761">
        <w:t>;</w:t>
      </w:r>
      <w:r w:rsidR="00810DAE">
        <w:t xml:space="preserve"> </w:t>
      </w:r>
      <w:r w:rsidR="00F62761">
        <w:t>and p</w:t>
      </w:r>
      <w:r w:rsidR="00810DAE">
        <w:t>lanning</w:t>
      </w:r>
      <w:r w:rsidR="004A6D08">
        <w:t>.</w:t>
      </w:r>
      <w:r w:rsidR="006A5247">
        <w:t xml:space="preserve"> </w:t>
      </w:r>
      <w:r w:rsidRPr="00630CCD">
        <w:t xml:space="preserve">If additional policy areas are relevant in </w:t>
      </w:r>
      <w:r>
        <w:t>the state or province</w:t>
      </w:r>
      <w:r w:rsidR="00F62761">
        <w:t xml:space="preserve"> you are discussing,</w:t>
      </w:r>
      <w:r w:rsidRPr="00630CCD">
        <w:t xml:space="preserve"> please include them by adding new sections</w:t>
      </w:r>
      <w:r>
        <w:t>.</w:t>
      </w:r>
      <w:r w:rsidR="00F62761">
        <w:t xml:space="preserve"> Please also subdivide them using appropriate headings if, for the policy area in question, there are distinct (even if overlapping) areas of policy focus. </w:t>
      </w:r>
    </w:p>
    <w:p w:rsidR="00F62761" w:rsidRDefault="00F62761" w:rsidP="00F62761">
      <w:pPr>
        <w:jc w:val="both"/>
      </w:pPr>
      <w:r>
        <w:t>As in relation to Section 4 above</w:t>
      </w:r>
      <w:r w:rsidR="003251AB">
        <w:t>,</w:t>
      </w:r>
      <w:r w:rsidR="00776554">
        <w:t xml:space="preserve"> </w:t>
      </w:r>
      <w:r>
        <w:t>please begin with the overarching strategy framework and explain clearly how different</w:t>
      </w:r>
      <w:r w:rsidR="00776554">
        <w:t xml:space="preserve"> </w:t>
      </w:r>
      <w:r>
        <w:t>policy initiatives or statutes fit together into the overall syste</w:t>
      </w:r>
      <w:r w:rsidR="003251AB">
        <w:t xml:space="preserve">m. Please also </w:t>
      </w:r>
      <w:r>
        <w:t>identify and explain any parliamentary/g</w:t>
      </w:r>
      <w:r w:rsidRPr="00630CCD">
        <w:t>overnment</w:t>
      </w:r>
      <w:r>
        <w:t>al monitoring or oversight or compliance m</w:t>
      </w:r>
      <w:r w:rsidRPr="00630CCD">
        <w:t>echanisms</w:t>
      </w:r>
      <w:r>
        <w:t xml:space="preserve"> a</w:t>
      </w:r>
      <w:r w:rsidR="00696E98">
        <w:t xml:space="preserve">t the </w:t>
      </w:r>
      <w:r>
        <w:t>relevant level</w:t>
      </w:r>
      <w:r w:rsidR="003251AB">
        <w:t>. We will need you to</w:t>
      </w:r>
      <w:r w:rsidR="00776554">
        <w:t xml:space="preserve"> </w:t>
      </w:r>
      <w:r w:rsidR="003251AB">
        <w:t>identify and explain any relevant stakeholder engagement mechanisms – is</w:t>
      </w:r>
      <w:r w:rsidR="00776554">
        <w:t xml:space="preserve"> </w:t>
      </w:r>
      <w:r w:rsidR="003251AB">
        <w:t xml:space="preserve">there a particular role or mechanism through which civil society contributes to shaping, monitoring or oversight? You can integrate this into the separate policy areas or, if you prefer, you can set these stakeholder engagement mechanisms out in a separate subheading, as we have done in the UK report (Section 5.1.4 and Section 5.2.4). </w:t>
      </w:r>
      <w:r w:rsidR="00696E98">
        <w:t xml:space="preserve">Throughout, </w:t>
      </w:r>
      <w:r>
        <w:t>please include any recommendations for reform that have been made and any reactions to them.</w:t>
      </w:r>
    </w:p>
    <w:p w:rsidR="00F62761" w:rsidRDefault="00F62761" w:rsidP="00AB1C25">
      <w:pPr>
        <w:jc w:val="both"/>
      </w:pPr>
    </w:p>
    <w:p w:rsidR="00AF618C" w:rsidRDefault="00AF618C" w:rsidP="006A5247">
      <w:pPr>
        <w:jc w:val="both"/>
      </w:pPr>
    </w:p>
    <w:p w:rsidR="00E8781E" w:rsidRDefault="00420CBC" w:rsidP="007B47DF">
      <w:pPr>
        <w:pStyle w:val="Heading2"/>
      </w:pPr>
      <w:r>
        <w:lastRenderedPageBreak/>
        <w:t>A</w:t>
      </w:r>
      <w:r w:rsidR="006A5247">
        <w:t>6</w:t>
      </w:r>
      <w:r w:rsidR="00060E2A" w:rsidRPr="00060E2A">
        <w:t xml:space="preserve"> City-Level Strategy, Law and Policy</w:t>
      </w:r>
    </w:p>
    <w:p w:rsidR="007C74AC" w:rsidRDefault="007C74AC" w:rsidP="00B85FD8">
      <w:pPr>
        <w:jc w:val="both"/>
      </w:pPr>
      <w:r>
        <w:t>Please use this section to outline the key legislative or policy frameworks and any major strategies at the city</w:t>
      </w:r>
      <w:r w:rsidR="00630CCD">
        <w:t xml:space="preserve"> or municipal</w:t>
      </w:r>
      <w:r>
        <w:t xml:space="preserve"> level – but you only need to cover the tw</w:t>
      </w:r>
      <w:r w:rsidR="00F62761">
        <w:t>o cities</w:t>
      </w:r>
      <w:r>
        <w:t xml:space="preserve"> </w:t>
      </w:r>
      <w:r w:rsidR="00F62761">
        <w:t xml:space="preserve">agreed in </w:t>
      </w:r>
      <w:r>
        <w:t xml:space="preserve">discussion with the IPS team. </w:t>
      </w:r>
    </w:p>
    <w:p w:rsidR="007C74AC" w:rsidRDefault="007C74AC" w:rsidP="00B85FD8">
      <w:pPr>
        <w:jc w:val="both"/>
      </w:pPr>
    </w:p>
    <w:p w:rsidR="00E8781E" w:rsidRDefault="00E8781E" w:rsidP="00B85FD8">
      <w:pPr>
        <w:jc w:val="both"/>
      </w:pPr>
      <w:r>
        <w:t>Please change the</w:t>
      </w:r>
      <w:r w:rsidR="007C74AC">
        <w:t xml:space="preserve"> heading to include the names of the two selected cities</w:t>
      </w:r>
      <w:r>
        <w:t xml:space="preserve"> – eg </w:t>
      </w:r>
    </w:p>
    <w:p w:rsidR="00060E2A" w:rsidRDefault="00060E2A" w:rsidP="00060E2A"/>
    <w:p w:rsidR="00E8781E" w:rsidRPr="007B47DF" w:rsidRDefault="006A5247" w:rsidP="007B47DF">
      <w:pPr>
        <w:pStyle w:val="Heading3"/>
        <w:rPr>
          <w:b w:val="0"/>
        </w:rPr>
      </w:pPr>
      <w:r>
        <w:t>A6</w:t>
      </w:r>
      <w:r w:rsidR="00E8781E" w:rsidRPr="007B47DF">
        <w:t>.1 Leeds</w:t>
      </w:r>
    </w:p>
    <w:p w:rsidR="00E8781E" w:rsidRPr="007B47DF" w:rsidRDefault="006A5247" w:rsidP="007B47DF">
      <w:pPr>
        <w:pStyle w:val="Heading3"/>
        <w:rPr>
          <w:b w:val="0"/>
        </w:rPr>
      </w:pPr>
      <w:r>
        <w:t>A6</w:t>
      </w:r>
      <w:r w:rsidR="00E8781E" w:rsidRPr="007B47DF">
        <w:t>.2 Glasgow</w:t>
      </w:r>
    </w:p>
    <w:p w:rsidR="005645F0" w:rsidRDefault="005645F0" w:rsidP="00060E2A"/>
    <w:p w:rsidR="00E8781E" w:rsidRDefault="00E8781E" w:rsidP="00B85FD8">
      <w:pPr>
        <w:jc w:val="both"/>
      </w:pPr>
      <w:r>
        <w:t>For each of the subsections in A</w:t>
      </w:r>
      <w:r w:rsidR="004A6D08">
        <w:t>6</w:t>
      </w:r>
      <w:r w:rsidR="00420CBC">
        <w:t>.1 and A</w:t>
      </w:r>
      <w:r w:rsidR="004A6D08">
        <w:t>6</w:t>
      </w:r>
      <w:r>
        <w:t xml:space="preserve">.2, please provide information about relevant city-level </w:t>
      </w:r>
      <w:r w:rsidR="007309E1">
        <w:t xml:space="preserve">strategies and </w:t>
      </w:r>
      <w:r>
        <w:t>initiatives in the</w:t>
      </w:r>
      <w:r w:rsidR="005645F0">
        <w:t xml:space="preserve"> fields o</w:t>
      </w:r>
      <w:r w:rsidR="007309E1">
        <w:t>f e</w:t>
      </w:r>
      <w:r w:rsidR="005645F0">
        <w:t xml:space="preserve">quality and </w:t>
      </w:r>
      <w:r w:rsidR="007309E1">
        <w:t>i</w:t>
      </w:r>
      <w:r w:rsidR="005645F0">
        <w:t>nclusion</w:t>
      </w:r>
      <w:r w:rsidR="007309E1">
        <w:t>; t</w:t>
      </w:r>
      <w:r w:rsidR="005645F0">
        <w:t>ranspor</w:t>
      </w:r>
      <w:r w:rsidR="007309E1">
        <w:t>t;</w:t>
      </w:r>
      <w:r w:rsidR="004A6D08">
        <w:t xml:space="preserve"> an</w:t>
      </w:r>
      <w:r w:rsidR="007309E1">
        <w:t>d p</w:t>
      </w:r>
      <w:r w:rsidR="005645F0">
        <w:t>lannin</w:t>
      </w:r>
      <w:r w:rsidR="007309E1">
        <w:t xml:space="preserve">g. </w:t>
      </w:r>
      <w:r w:rsidR="00630CCD" w:rsidRPr="00630CCD">
        <w:t xml:space="preserve">If additional policy areas are relevant in the </w:t>
      </w:r>
      <w:r w:rsidR="002217FC">
        <w:t>city in question</w:t>
      </w:r>
      <w:r w:rsidR="00630CCD" w:rsidRPr="00630CCD">
        <w:t xml:space="preserve">, please include them by adding new sections. </w:t>
      </w:r>
    </w:p>
    <w:p w:rsidR="001D2DEC" w:rsidRDefault="00F62761" w:rsidP="00F62761">
      <w:pPr>
        <w:jc w:val="both"/>
      </w:pPr>
      <w:r>
        <w:t>For each policy area, please identify the overarching</w:t>
      </w:r>
      <w:r w:rsidR="00776554">
        <w:t xml:space="preserve"> </w:t>
      </w:r>
      <w:r>
        <w:t>policy frameworks and the key city strategies in the area, explaining how pedestrian access to streets features in them and how (if at all) they engage with</w:t>
      </w:r>
      <w:r w:rsidR="00776554">
        <w:t xml:space="preserve"> </w:t>
      </w:r>
      <w:r>
        <w:t xml:space="preserve">the particularities of disabled and older pedestrians and those who have young children. </w:t>
      </w:r>
      <w:r w:rsidR="007309E1">
        <w:t>Please also</w:t>
      </w:r>
      <w:r>
        <w:t xml:space="preserve"> identify and explain any</w:t>
      </w:r>
      <w:r w:rsidR="00776554">
        <w:t xml:space="preserve"> </w:t>
      </w:r>
      <w:r>
        <w:t>monitoring or oversight or compliance m</w:t>
      </w:r>
      <w:r w:rsidRPr="00630CCD">
        <w:t>echanisms</w:t>
      </w:r>
      <w:r>
        <w:t xml:space="preserve"> at the relevant level</w:t>
      </w:r>
      <w:r w:rsidR="001D2DEC">
        <w:t>. In the final section, you are asked to</w:t>
      </w:r>
      <w:r w:rsidR="00776554">
        <w:t xml:space="preserve"> </w:t>
      </w:r>
      <w:r>
        <w:t>identify and explain any relevant stakeholder engagement mechanisms – is</w:t>
      </w:r>
      <w:r w:rsidR="00776554">
        <w:t xml:space="preserve"> </w:t>
      </w:r>
      <w:r>
        <w:t xml:space="preserve">there a particular role or mechanism through which civil society contributes to </w:t>
      </w:r>
      <w:r w:rsidR="001D2DEC">
        <w:t>shaping,</w:t>
      </w:r>
      <w:r>
        <w:t xml:space="preserve"> monitoring o</w:t>
      </w:r>
      <w:r w:rsidR="001D2DEC">
        <w:t>r oversight of relevant policy areas?</w:t>
      </w:r>
    </w:p>
    <w:p w:rsidR="00F62761" w:rsidRDefault="00F62761" w:rsidP="00F62761">
      <w:pPr>
        <w:jc w:val="both"/>
      </w:pPr>
      <w:r>
        <w:t>Throughout, please include any recommendations for reform that have been made and any reactions to them.</w:t>
      </w:r>
    </w:p>
    <w:p w:rsidR="00E8781E" w:rsidRDefault="00E8781E" w:rsidP="00B85FD8">
      <w:pPr>
        <w:jc w:val="both"/>
      </w:pPr>
    </w:p>
    <w:p w:rsidR="001D2DEC" w:rsidRDefault="001D2DEC" w:rsidP="00B85FD8">
      <w:pPr>
        <w:jc w:val="both"/>
      </w:pPr>
    </w:p>
    <w:p w:rsidR="00CE503B" w:rsidRDefault="00CE503B" w:rsidP="00B85FD8">
      <w:pPr>
        <w:jc w:val="both"/>
      </w:pPr>
    </w:p>
    <w:p w:rsidR="004A6D08" w:rsidRDefault="004A6D08" w:rsidP="00B85FD8">
      <w:pPr>
        <w:jc w:val="both"/>
      </w:pPr>
    </w:p>
    <w:p w:rsidR="001D2DEC" w:rsidRPr="002A65B0" w:rsidRDefault="001D2DEC" w:rsidP="001D2DEC">
      <w:pPr>
        <w:pStyle w:val="Heading1"/>
      </w:pPr>
      <w:r w:rsidRPr="002A65B0">
        <w:t xml:space="preserve">B Laws that can be used </w:t>
      </w:r>
      <w:r>
        <w:t xml:space="preserve">only </w:t>
      </w:r>
      <w:r w:rsidRPr="002A65B0">
        <w:t xml:space="preserve">by or on behalf of </w:t>
      </w:r>
      <w:r>
        <w:t>p</w:t>
      </w:r>
      <w:r w:rsidRPr="002A65B0">
        <w:t xml:space="preserve">edestrians with </w:t>
      </w:r>
      <w:r>
        <w:t>s</w:t>
      </w:r>
      <w:r w:rsidRPr="002A65B0">
        <w:t xml:space="preserve">pecific </w:t>
      </w:r>
      <w:r>
        <w:t>c</w:t>
      </w:r>
      <w:r w:rsidRPr="002A65B0">
        <w:t>haracteristics</w:t>
      </w:r>
    </w:p>
    <w:p w:rsidR="00CE503B" w:rsidRDefault="00CE503B" w:rsidP="00B85FD8">
      <w:pPr>
        <w:jc w:val="both"/>
      </w:pPr>
      <w:r>
        <w:t>This Section focuses on laws which can be used only by or on behalf of people who can show they belong to a particular group or possess a particular characteristic. The most obvious examples will be non-discrimination or other equality-based laws which require claimants to establish that they are, for example, disabled or over a certain age.</w:t>
      </w:r>
    </w:p>
    <w:p w:rsidR="00CE503B" w:rsidRDefault="00CE503B" w:rsidP="00B85FD8">
      <w:pPr>
        <w:jc w:val="both"/>
        <w:rPr>
          <w:b/>
        </w:rPr>
      </w:pPr>
    </w:p>
    <w:p w:rsidR="00E473F0" w:rsidRDefault="00E473F0" w:rsidP="006060F1">
      <w:pPr>
        <w:pStyle w:val="Heading2"/>
      </w:pPr>
      <w:r>
        <w:t xml:space="preserve">B1 Possible Discrimination Actions </w:t>
      </w:r>
    </w:p>
    <w:p w:rsidR="00E473F0" w:rsidRDefault="00CE503B" w:rsidP="00B85FD8">
      <w:pPr>
        <w:jc w:val="both"/>
      </w:pPr>
      <w:r>
        <w:t>Please identify different types of discrimination action that might be relevant in the context of pedestrian access to streets and deal with each separately. Thus, B</w:t>
      </w:r>
      <w:r w:rsidR="00420CBC">
        <w:t>1.1</w:t>
      </w:r>
      <w:r>
        <w:t xml:space="preserve"> might be indirect discrimination, B</w:t>
      </w:r>
      <w:r w:rsidR="006060F1">
        <w:t>1.2</w:t>
      </w:r>
      <w:r>
        <w:t xml:space="preserve"> might be failure to make reasonable adjustments, etc. </w:t>
      </w:r>
    </w:p>
    <w:p w:rsidR="00E473F0" w:rsidRDefault="00E473F0" w:rsidP="00B85FD8">
      <w:pPr>
        <w:jc w:val="both"/>
      </w:pPr>
    </w:p>
    <w:p w:rsidR="00132FFE" w:rsidRDefault="005855B7" w:rsidP="00132FFE">
      <w:pPr>
        <w:jc w:val="both"/>
      </w:pPr>
      <w:r>
        <w:t>For each type of claim, you are asked to consider (a) Description and Examples, (b) Remedies, Sanctions and other Outcomes, and (c) Enforcement. Sections (b) and (c) may often be very brief. Please organise your material so that everything concerning the nature and scope of the claim/cause of action is within (a).</w:t>
      </w:r>
      <w:r w:rsidR="00776554">
        <w:t xml:space="preserve"> </w:t>
      </w:r>
      <w:r>
        <w:t>Use (b) only to discuss what the possible remedies/outcomes/orders might be.</w:t>
      </w:r>
      <w:r w:rsidR="00776554">
        <w:t xml:space="preserve"> </w:t>
      </w:r>
      <w:r>
        <w:t>Use (c) to</w:t>
      </w:r>
      <w:r w:rsidR="00132FFE">
        <w:t xml:space="preserve"> consider issues relating to the bringing of cases, such as access to legal aid for this sort of claim, possible</w:t>
      </w:r>
      <w:r w:rsidR="00776554">
        <w:t xml:space="preserve"> </w:t>
      </w:r>
      <w:r w:rsidR="00132FFE">
        <w:t>support from</w:t>
      </w:r>
      <w:r w:rsidR="00776554">
        <w:t xml:space="preserve"> </w:t>
      </w:r>
      <w:r w:rsidR="00132FFE">
        <w:t>an enforcement body (such as an equality or human rights commission), whether it is possible for a case to be brought on one’s behalf without one having to be a litigant oneself, and whether collective actions would be possible. Please also reflect on other aspects of access to justice which you think are relevant</w:t>
      </w:r>
      <w:r w:rsidR="004348B7">
        <w:t xml:space="preserve">. </w:t>
      </w:r>
    </w:p>
    <w:p w:rsidR="004348B7" w:rsidRDefault="004348B7" w:rsidP="00B85FD8">
      <w:pPr>
        <w:jc w:val="both"/>
      </w:pPr>
    </w:p>
    <w:p w:rsidR="004348B7" w:rsidRDefault="004348B7" w:rsidP="00B85FD8">
      <w:pPr>
        <w:jc w:val="both"/>
      </w:pPr>
      <w:r>
        <w:lastRenderedPageBreak/>
        <w:t xml:space="preserve">Please do </w:t>
      </w:r>
      <w:r w:rsidR="00F1504A">
        <w:t>ensure that you cross-reference</w:t>
      </w:r>
      <w:r>
        <w:t xml:space="preserve"> earlier discussion rather than repeating the same material.</w:t>
      </w:r>
    </w:p>
    <w:p w:rsidR="004348B7" w:rsidRDefault="004348B7" w:rsidP="00B85FD8">
      <w:pPr>
        <w:jc w:val="both"/>
      </w:pPr>
    </w:p>
    <w:p w:rsidR="004348B7" w:rsidRDefault="004348B7" w:rsidP="00B85FD8">
      <w:pPr>
        <w:jc w:val="both"/>
      </w:pPr>
    </w:p>
    <w:p w:rsidR="00E473F0" w:rsidRDefault="00E473F0" w:rsidP="006060F1">
      <w:pPr>
        <w:pStyle w:val="Heading2"/>
      </w:pPr>
      <w:r>
        <w:t>B2 Other Equality-Based Actions</w:t>
      </w:r>
    </w:p>
    <w:p w:rsidR="00CE503B" w:rsidRDefault="007D61FF" w:rsidP="00B85FD8">
      <w:pPr>
        <w:jc w:val="both"/>
      </w:pPr>
      <w:r>
        <w:t>In t</w:t>
      </w:r>
      <w:r w:rsidR="00CE503B">
        <w:t>his sectio</w:t>
      </w:r>
      <w:r>
        <w:t xml:space="preserve">n, please </w:t>
      </w:r>
      <w:r w:rsidR="00CE503B">
        <w:t xml:space="preserve">address types of legal action rooted in equality claims but which do not take the form of discrimination claims. A UK example is a public body’s failure to have ‘due regard’ to the need to promote equality of opportunity as required by the Public Sector Equality Duty. Otherwise, the same guidance as for B1 applies here. </w:t>
      </w:r>
    </w:p>
    <w:p w:rsidR="00CE503B" w:rsidRDefault="00CE503B" w:rsidP="00B85FD8">
      <w:pPr>
        <w:jc w:val="both"/>
      </w:pPr>
    </w:p>
    <w:p w:rsidR="007D61FF" w:rsidRDefault="007D61FF" w:rsidP="006060F1">
      <w:pPr>
        <w:pStyle w:val="Heading2"/>
      </w:pPr>
      <w:r w:rsidRPr="006060F1">
        <w:t>B3 Other Types of Action Only Relating to Pedestrians with Specific Identity</w:t>
      </w:r>
      <w:r>
        <w:t xml:space="preserve"> Characteristics</w:t>
      </w:r>
    </w:p>
    <w:p w:rsidR="00CE503B" w:rsidRDefault="00CE503B" w:rsidP="00B85FD8">
      <w:pPr>
        <w:jc w:val="both"/>
      </w:pPr>
      <w:r>
        <w:t>This section allows for discussion of any other types of a</w:t>
      </w:r>
      <w:r w:rsidRPr="00CE503B">
        <w:t xml:space="preserve">ction </w:t>
      </w:r>
      <w:r>
        <w:t>r</w:t>
      </w:r>
      <w:r w:rsidRPr="00CE503B">
        <w:t xml:space="preserve">elating to </w:t>
      </w:r>
      <w:r>
        <w:t>p</w:t>
      </w:r>
      <w:r w:rsidRPr="00CE503B">
        <w:t xml:space="preserve">edestrians with </w:t>
      </w:r>
      <w:r>
        <w:t>s</w:t>
      </w:r>
      <w:r w:rsidRPr="00CE503B">
        <w:t xml:space="preserve">pecific </w:t>
      </w:r>
      <w:r>
        <w:t>i</w:t>
      </w:r>
      <w:r w:rsidRPr="00CE503B">
        <w:t xml:space="preserve">dentity </w:t>
      </w:r>
      <w:r>
        <w:t>c</w:t>
      </w:r>
      <w:r w:rsidRPr="00CE503B">
        <w:t>haracteristics</w:t>
      </w:r>
      <w:r>
        <w:t xml:space="preserve"> other than those discussed in B1 and B2.</w:t>
      </w:r>
    </w:p>
    <w:p w:rsidR="00CE503B" w:rsidRDefault="00CE503B" w:rsidP="00B85FD8">
      <w:pPr>
        <w:jc w:val="both"/>
      </w:pPr>
    </w:p>
    <w:p w:rsidR="004348B7" w:rsidRDefault="004348B7" w:rsidP="00F1504A">
      <w:pPr>
        <w:pStyle w:val="Heading2"/>
      </w:pPr>
      <w:r w:rsidRPr="005F05E2">
        <w:t xml:space="preserve">B4 </w:t>
      </w:r>
      <w:r>
        <w:t>Noteworthy P</w:t>
      </w:r>
      <w:r w:rsidRPr="005F05E2">
        <w:t>roject-</w:t>
      </w:r>
      <w:r>
        <w:t>R</w:t>
      </w:r>
      <w:r w:rsidRPr="005F05E2">
        <w:t xml:space="preserve">elated </w:t>
      </w:r>
      <w:r>
        <w:t>Issues or Concerns</w:t>
      </w:r>
    </w:p>
    <w:p w:rsidR="00E30524" w:rsidRDefault="00E30524" w:rsidP="00B85FD8">
      <w:pPr>
        <w:jc w:val="both"/>
      </w:pPr>
      <w:r>
        <w:t>Please identify</w:t>
      </w:r>
      <w:r w:rsidR="00312C35">
        <w:t xml:space="preserve"> </w:t>
      </w:r>
      <w:r>
        <w:t>the key</w:t>
      </w:r>
      <w:r w:rsidR="00CE503B" w:rsidRPr="00CE503B">
        <w:t xml:space="preserve"> </w:t>
      </w:r>
      <w:r w:rsidR="00312C35">
        <w:t>observation</w:t>
      </w:r>
      <w:r w:rsidR="00190660">
        <w:t>s (eg about emerging issues of importance) and concerns</w:t>
      </w:r>
      <w:r>
        <w:t>, relevant to the project, that emerge from what you have covered in Section B. Please keep your points extremely brief here as you should simply be pointing back to issues discussed at length earlier in the Section.</w:t>
      </w:r>
    </w:p>
    <w:p w:rsidR="00E30524" w:rsidRDefault="00E30524" w:rsidP="00B85FD8">
      <w:pPr>
        <w:jc w:val="both"/>
      </w:pPr>
    </w:p>
    <w:p w:rsidR="00312C35" w:rsidRDefault="00312C35" w:rsidP="00B85FD8">
      <w:pPr>
        <w:jc w:val="both"/>
      </w:pPr>
    </w:p>
    <w:p w:rsidR="00420CBC" w:rsidRDefault="00420CBC" w:rsidP="00B85FD8">
      <w:pPr>
        <w:jc w:val="both"/>
      </w:pPr>
    </w:p>
    <w:p w:rsidR="00763F73" w:rsidRDefault="00763F73" w:rsidP="00B85FD8">
      <w:pPr>
        <w:jc w:val="both"/>
      </w:pPr>
    </w:p>
    <w:p w:rsidR="00763F73" w:rsidRPr="0080041A" w:rsidRDefault="00763F73" w:rsidP="00763F73">
      <w:pPr>
        <w:pStyle w:val="Heading1"/>
      </w:pPr>
      <w:r w:rsidRPr="0080041A">
        <w:t xml:space="preserve">C Laws that can be used by pedestrians generally or NGOs on behalf of pedestrians generally </w:t>
      </w:r>
    </w:p>
    <w:p w:rsidR="00132FFE" w:rsidRDefault="00CE503B" w:rsidP="00B85FD8">
      <w:pPr>
        <w:jc w:val="both"/>
      </w:pPr>
      <w:r>
        <w:t>This section addresses similar issues</w:t>
      </w:r>
      <w:r w:rsidR="00FE4350">
        <w:t xml:space="preserve"> to Section D</w:t>
      </w:r>
      <w:r>
        <w:t xml:space="preserve"> </w:t>
      </w:r>
      <w:r w:rsidR="004348B7">
        <w:t xml:space="preserve">below </w:t>
      </w:r>
      <w:r>
        <w:t xml:space="preserve">– but focuses on laws that can be used by pedestrians themselves or by organisations (other than </w:t>
      </w:r>
      <w:r w:rsidR="00835E1C">
        <w:t xml:space="preserve">the </w:t>
      </w:r>
      <w:r>
        <w:t>p</w:t>
      </w:r>
      <w:r w:rsidR="00FE4350">
        <w:t>ublic bodies covered in Section D</w:t>
      </w:r>
      <w:r>
        <w:t>) on their behalf</w:t>
      </w:r>
      <w:r w:rsidR="00132FFE">
        <w:t>. It would be worth spending a little time clarifying the difference between Section C and D before you begin working on either of them – in order to reduce</w:t>
      </w:r>
      <w:r w:rsidR="00776554">
        <w:t xml:space="preserve"> </w:t>
      </w:r>
      <w:r w:rsidR="00132FFE">
        <w:t>the risk of having to make significant changes to your work at a later stage</w:t>
      </w:r>
      <w:r w:rsidR="004348B7">
        <w:t>. In particular note that issues relating to the enforcement of relevant laws by a public body should be addressed in Section D, not here.</w:t>
      </w:r>
    </w:p>
    <w:p w:rsidR="00132FFE" w:rsidRDefault="00132FFE" w:rsidP="00B85FD8">
      <w:pPr>
        <w:jc w:val="both"/>
      </w:pPr>
    </w:p>
    <w:p w:rsidR="00FE4350" w:rsidRDefault="00FE4350" w:rsidP="00B85FD8">
      <w:pPr>
        <w:jc w:val="both"/>
      </w:pPr>
      <w:r>
        <w:t>The phrase ‘pedestrians generally’ is used here to refer to laws which can be used by pedestrians regardless of whether they can show they have particular characteristics – eg a disability, being over a certain age</w:t>
      </w:r>
      <w:r w:rsidR="00835E1C">
        <w:t>,</w:t>
      </w:r>
      <w:r>
        <w:t xml:space="preserve"> etc.</w:t>
      </w:r>
    </w:p>
    <w:p w:rsidR="004348B7" w:rsidRDefault="004348B7" w:rsidP="00B85FD8">
      <w:pPr>
        <w:jc w:val="both"/>
      </w:pPr>
    </w:p>
    <w:p w:rsidR="00312C35" w:rsidRDefault="00312C35" w:rsidP="00B85FD8">
      <w:pPr>
        <w:jc w:val="both"/>
      </w:pPr>
    </w:p>
    <w:p w:rsidR="00996701" w:rsidRDefault="00996701" w:rsidP="00F1504A">
      <w:pPr>
        <w:pStyle w:val="Heading2"/>
      </w:pPr>
      <w:r>
        <w:t>C1 Failing to safeguard pedestrians from holes, roadworks, traffic flow and other hazards</w:t>
      </w:r>
    </w:p>
    <w:p w:rsidR="00FE4350" w:rsidRDefault="00FE4350" w:rsidP="00B85FD8">
      <w:pPr>
        <w:jc w:val="both"/>
      </w:pPr>
      <w:r>
        <w:t>Laws to discuss in this section include those which might be used in relation to roadworks</w:t>
      </w:r>
      <w:r w:rsidR="00060E2A">
        <w:t>, traffic</w:t>
      </w:r>
      <w:r>
        <w:t xml:space="preserve"> and other deliberately created features which may be dangerous for pedestrians. In addition, this section includes laws which may be used to challenge hazards whi</w:t>
      </w:r>
      <w:r w:rsidR="00060E2A">
        <w:t>ch arise from disrepair (eg pot</w:t>
      </w:r>
      <w:r>
        <w:t>holes, broken pavements</w:t>
      </w:r>
      <w:r w:rsidR="00060E2A">
        <w:t>, etc</w:t>
      </w:r>
      <w:r>
        <w:t>).</w:t>
      </w:r>
    </w:p>
    <w:p w:rsidR="00312C35" w:rsidRDefault="00312C35" w:rsidP="00B85FD8">
      <w:pPr>
        <w:jc w:val="both"/>
      </w:pPr>
    </w:p>
    <w:p w:rsidR="00312C35" w:rsidRPr="00B85FD8" w:rsidRDefault="00312C35" w:rsidP="00F1504A">
      <w:pPr>
        <w:pStyle w:val="Heading3"/>
      </w:pPr>
      <w:r w:rsidRPr="00B85FD8">
        <w:t>C1.1, C1.2, C1.3 etc</w:t>
      </w:r>
    </w:p>
    <w:p w:rsidR="00312C35" w:rsidRDefault="00312C35" w:rsidP="00B85FD8">
      <w:pPr>
        <w:ind w:left="567"/>
        <w:jc w:val="both"/>
      </w:pPr>
      <w:r>
        <w:t xml:space="preserve">Please use this space to name the particular law or legal action you will then go on to discuss in more depth. Include precise references to it – eg section numbers in a statute. You may have quite a number of relevant laws you need to discuss. Please </w:t>
      </w:r>
      <w:r>
        <w:lastRenderedPageBreak/>
        <w:t>deal with each of them separately and create as many headings at this level as you need.</w:t>
      </w:r>
    </w:p>
    <w:p w:rsidR="00312C35" w:rsidRDefault="00312C35" w:rsidP="00B85FD8">
      <w:pPr>
        <w:ind w:left="567"/>
        <w:jc w:val="both"/>
      </w:pPr>
    </w:p>
    <w:p w:rsidR="00312C35" w:rsidRPr="00B85FD8" w:rsidRDefault="00312C35" w:rsidP="007B47DF">
      <w:pPr>
        <w:pStyle w:val="Heading4"/>
        <w:numPr>
          <w:ilvl w:val="0"/>
          <w:numId w:val="3"/>
        </w:numPr>
        <w:rPr>
          <w:b w:val="0"/>
        </w:rPr>
      </w:pPr>
      <w:r w:rsidRPr="00B85FD8">
        <w:t>Description and Examples</w:t>
      </w:r>
    </w:p>
    <w:p w:rsidR="00312C35" w:rsidRDefault="00312C35" w:rsidP="00B85FD8">
      <w:pPr>
        <w:ind w:left="1134"/>
        <w:jc w:val="both"/>
      </w:pPr>
      <w:r>
        <w:t xml:space="preserve">This space should be used to describe what the relevant law is – what needs to be established in order to bring a successful action etc. Where possible, please give examples of cases in which it has been used in connection with pedestrians and reflect on how it might work if a pedestrian was a disabled person, an older person or a parent with a young child (perhaps in a pram or pushchair). </w:t>
      </w:r>
    </w:p>
    <w:p w:rsidR="00312C35" w:rsidRDefault="00312C35" w:rsidP="00B85FD8">
      <w:pPr>
        <w:ind w:left="1134"/>
        <w:jc w:val="both"/>
      </w:pPr>
    </w:p>
    <w:p w:rsidR="00312C35" w:rsidRPr="00B85FD8" w:rsidRDefault="00312C35" w:rsidP="007B47DF">
      <w:pPr>
        <w:pStyle w:val="Heading4"/>
        <w:numPr>
          <w:ilvl w:val="0"/>
          <w:numId w:val="3"/>
        </w:numPr>
        <w:rPr>
          <w:b w:val="0"/>
        </w:rPr>
      </w:pPr>
      <w:r w:rsidRPr="00B85FD8">
        <w:t>Remedies</w:t>
      </w:r>
    </w:p>
    <w:p w:rsidR="00312C35" w:rsidRDefault="00312C35" w:rsidP="00B85FD8">
      <w:pPr>
        <w:ind w:left="1134"/>
        <w:jc w:val="both"/>
      </w:pPr>
      <w:r>
        <w:t>Please outline what sorts of remedies would be available in successful cases – eg fines, imprisonment, licence withdrawal, damages, injunctions etc.</w:t>
      </w:r>
    </w:p>
    <w:p w:rsidR="00312C35" w:rsidRDefault="00312C35" w:rsidP="00B85FD8">
      <w:pPr>
        <w:ind w:left="1134"/>
        <w:jc w:val="both"/>
      </w:pPr>
      <w:r>
        <w:t xml:space="preserve"> </w:t>
      </w:r>
    </w:p>
    <w:p w:rsidR="00312C35" w:rsidRPr="00B85FD8" w:rsidRDefault="00312C35" w:rsidP="007B47DF">
      <w:pPr>
        <w:pStyle w:val="Heading4"/>
        <w:numPr>
          <w:ilvl w:val="0"/>
          <w:numId w:val="3"/>
        </w:numPr>
        <w:rPr>
          <w:b w:val="0"/>
        </w:rPr>
      </w:pPr>
      <w:r w:rsidRPr="00B85FD8">
        <w:t xml:space="preserve">Enforcement </w:t>
      </w:r>
    </w:p>
    <w:p w:rsidR="00312C35" w:rsidRDefault="00312C35" w:rsidP="00B85FD8">
      <w:pPr>
        <w:ind w:left="1134"/>
        <w:jc w:val="both"/>
      </w:pPr>
      <w:r>
        <w:t>Please explain how the law can be enforced – eg by taking it to a particular court</w:t>
      </w:r>
      <w:r w:rsidR="008651F4">
        <w:t>,</w:t>
      </w:r>
      <w:r>
        <w:t xml:space="preserve"> and any evidence about the usage of this law generally and also in the specific context of pedestrian access to streets.</w:t>
      </w:r>
    </w:p>
    <w:p w:rsidR="00312C35" w:rsidRDefault="00312C35" w:rsidP="00B85FD8">
      <w:pPr>
        <w:jc w:val="both"/>
      </w:pPr>
    </w:p>
    <w:p w:rsidR="00F1504A" w:rsidRPr="00F1504A" w:rsidRDefault="00F1504A" w:rsidP="00F1504A">
      <w:pPr>
        <w:rPr>
          <w:lang w:bidi="en-US"/>
        </w:rPr>
      </w:pPr>
    </w:p>
    <w:p w:rsidR="00C92848" w:rsidRDefault="00C92848" w:rsidP="00F1504A">
      <w:pPr>
        <w:pStyle w:val="Heading2"/>
      </w:pPr>
      <w:r>
        <w:t>C2 Inaccessible or unsafe design of streets or street features</w:t>
      </w:r>
    </w:p>
    <w:p w:rsidR="00FE4350" w:rsidRDefault="00FE4350" w:rsidP="00B85FD8">
      <w:pPr>
        <w:jc w:val="both"/>
      </w:pPr>
      <w:r>
        <w:t>The focus here is on laws that can be used to challenge decisions about design. This might include the way in which pedestrians and traffic interact (eg the removal of segregated pedestrian space or pavements or controlled crossings) and it might include decisions about the design of particular features (eg the height or markings of kerbs, the design of crossing-boxes etc).</w:t>
      </w:r>
      <w:r w:rsidRPr="00FE4350">
        <w:t xml:space="preserve"> </w:t>
      </w:r>
      <w:r>
        <w:t>There may be some overlap here with C1 where dangerous features are the result of design decisions. In this event, please simply note the law and cross-refer back to the relevant part of C1 rather than repeating everything.</w:t>
      </w:r>
    </w:p>
    <w:p w:rsidR="00312C35" w:rsidRDefault="00312C35" w:rsidP="00B85FD8">
      <w:pPr>
        <w:jc w:val="both"/>
      </w:pPr>
    </w:p>
    <w:p w:rsidR="009E59F7" w:rsidRDefault="009E59F7" w:rsidP="00F1504A">
      <w:pPr>
        <w:pStyle w:val="Heading2"/>
      </w:pPr>
      <w:r>
        <w:t xml:space="preserve">C3 Obstructing roads or pavements </w:t>
      </w:r>
    </w:p>
    <w:p w:rsidR="00312C35" w:rsidRDefault="00312C35" w:rsidP="00B85FD8">
      <w:pPr>
        <w:jc w:val="both"/>
      </w:pPr>
      <w:r>
        <w:t>This would include obstructions caused in various ways – eg pavement parking, bike stands, drainage systems, litter and rubbish bins, vehicles blocking pedestrian crossing-points, signs and café tables, snow etc</w:t>
      </w:r>
      <w:r w:rsidR="009E59F7">
        <w:t>.</w:t>
      </w:r>
    </w:p>
    <w:p w:rsidR="00312C35" w:rsidRDefault="00312C35" w:rsidP="00B85FD8">
      <w:pPr>
        <w:jc w:val="both"/>
      </w:pPr>
    </w:p>
    <w:p w:rsidR="00C53D25" w:rsidRDefault="00C53D25" w:rsidP="00F1504A">
      <w:pPr>
        <w:pStyle w:val="Heading2"/>
      </w:pPr>
      <w:r>
        <w:t>C4 Driving, cycling and other travelling on roads which might endanger pedestrians</w:t>
      </w:r>
    </w:p>
    <w:p w:rsidR="00312C35" w:rsidRDefault="00312C35" w:rsidP="00B85FD8">
      <w:pPr>
        <w:jc w:val="both"/>
      </w:pPr>
      <w:r>
        <w:t xml:space="preserve">Laws that </w:t>
      </w:r>
      <w:r w:rsidR="00FE4350">
        <w:t>pedestrians</w:t>
      </w:r>
      <w:r>
        <w:t xml:space="preserve"> can use to challenge driving, cycling and other travelling on roads which might endanger </w:t>
      </w:r>
      <w:r w:rsidR="00FE4350">
        <w:t>them</w:t>
      </w:r>
      <w:r>
        <w:t>. In this section, please include laws which might be used to challenge drivers, cyclists etc who drive dangerously or too fast in pedestrian areas, who fail to stop at crossings or when a pedestrian is crossing a road</w:t>
      </w:r>
      <w:r w:rsidR="00FE4350">
        <w:t>,</w:t>
      </w:r>
      <w:r>
        <w:t xml:space="preserve"> etc.</w:t>
      </w:r>
    </w:p>
    <w:p w:rsidR="00312C35" w:rsidRDefault="00312C35" w:rsidP="00B85FD8">
      <w:pPr>
        <w:jc w:val="both"/>
      </w:pPr>
    </w:p>
    <w:p w:rsidR="00C43630" w:rsidRDefault="00C43630" w:rsidP="00F1504A">
      <w:pPr>
        <w:pStyle w:val="Heading2"/>
      </w:pPr>
      <w:r>
        <w:t>C5 Cycling, scootering and other travelling on pavements which might endanger Pedestrians</w:t>
      </w:r>
    </w:p>
    <w:p w:rsidR="00312C35" w:rsidRDefault="00312C35" w:rsidP="00B85FD8">
      <w:pPr>
        <w:jc w:val="both"/>
      </w:pPr>
      <w:r>
        <w:t>This section is similar to the previous one, but focuses on the behaviour of people using bikes, scooters and other forms of transport on pavements rather than on roads.</w:t>
      </w:r>
    </w:p>
    <w:p w:rsidR="00312C35" w:rsidRDefault="00312C35" w:rsidP="00B85FD8">
      <w:pPr>
        <w:jc w:val="both"/>
      </w:pPr>
    </w:p>
    <w:p w:rsidR="00190660" w:rsidRDefault="00190660" w:rsidP="00F1504A">
      <w:pPr>
        <w:pStyle w:val="Heading2"/>
      </w:pPr>
      <w:r>
        <w:t>C6 Other issues relating to the design, management or maintenance of streets</w:t>
      </w:r>
    </w:p>
    <w:p w:rsidR="00312C35" w:rsidRDefault="00312C35" w:rsidP="00B85FD8">
      <w:pPr>
        <w:jc w:val="both"/>
      </w:pPr>
      <w:r>
        <w:t xml:space="preserve">Please use this section if there are laws that can be enforced by </w:t>
      </w:r>
      <w:r w:rsidR="00FE4350">
        <w:t xml:space="preserve">pedestrians </w:t>
      </w:r>
      <w:r>
        <w:t>generally which do not fit into any of the above categories.</w:t>
      </w:r>
    </w:p>
    <w:p w:rsidR="00312C35" w:rsidRDefault="00312C35" w:rsidP="00B85FD8">
      <w:pPr>
        <w:jc w:val="both"/>
      </w:pPr>
    </w:p>
    <w:p w:rsidR="00190660" w:rsidRDefault="00190660" w:rsidP="00F1504A">
      <w:pPr>
        <w:pStyle w:val="Heading2"/>
      </w:pPr>
      <w:r>
        <w:t>C7</w:t>
      </w:r>
      <w:r w:rsidRPr="005F05E2">
        <w:t xml:space="preserve"> </w:t>
      </w:r>
      <w:r>
        <w:t>Noteworthy p</w:t>
      </w:r>
      <w:r w:rsidRPr="005F05E2">
        <w:t>roject-</w:t>
      </w:r>
      <w:r>
        <w:t>r</w:t>
      </w:r>
      <w:r w:rsidRPr="005F05E2">
        <w:t xml:space="preserve">elated </w:t>
      </w:r>
      <w:r>
        <w:t>observations and concerns</w:t>
      </w:r>
    </w:p>
    <w:p w:rsidR="00312C35" w:rsidRDefault="00190660" w:rsidP="00B85FD8">
      <w:pPr>
        <w:jc w:val="both"/>
      </w:pPr>
      <w:r>
        <w:lastRenderedPageBreak/>
        <w:t>Please identify the key</w:t>
      </w:r>
      <w:r w:rsidRPr="00CE503B">
        <w:t xml:space="preserve"> </w:t>
      </w:r>
      <w:r>
        <w:t>observations (eg about emerging issues of importance) and concerns, relevant to the project, that emerge from what you have covered in Section B. Please keep your points extremely brief here as you should simply be pointing back to issues discussed at length earlier in the Section.</w:t>
      </w:r>
    </w:p>
    <w:p w:rsidR="00190660" w:rsidRDefault="00190660" w:rsidP="00B85FD8">
      <w:pPr>
        <w:jc w:val="both"/>
      </w:pPr>
    </w:p>
    <w:p w:rsidR="00190660" w:rsidRDefault="00190660" w:rsidP="00B85FD8">
      <w:pPr>
        <w:jc w:val="both"/>
      </w:pPr>
    </w:p>
    <w:p w:rsidR="00190660" w:rsidRDefault="00190660" w:rsidP="00B85FD8">
      <w:pPr>
        <w:jc w:val="both"/>
      </w:pPr>
    </w:p>
    <w:p w:rsidR="00E8781E" w:rsidRDefault="00E8781E" w:rsidP="00B85FD8">
      <w:pPr>
        <w:jc w:val="both"/>
      </w:pPr>
    </w:p>
    <w:p w:rsidR="003D2F34" w:rsidRPr="00113582" w:rsidRDefault="003D2F34" w:rsidP="003D2F34">
      <w:pPr>
        <w:pStyle w:val="Heading1"/>
      </w:pPr>
      <w:r w:rsidRPr="00113582">
        <w:t xml:space="preserve">D Laws that can be used by public bodies to challenge problems for pedestrians generally </w:t>
      </w:r>
    </w:p>
    <w:p w:rsidR="00312C35" w:rsidRDefault="00312C35" w:rsidP="00B85FD8">
      <w:pPr>
        <w:jc w:val="both"/>
      </w:pPr>
      <w:r>
        <w:t xml:space="preserve">This section focuses on actions which can be brought by public bodies – eg public prosecutors, </w:t>
      </w:r>
      <w:r w:rsidR="00835E1C">
        <w:t xml:space="preserve">law enforcement authorities, </w:t>
      </w:r>
      <w:r>
        <w:t>human rights bodies, regulatory bod</w:t>
      </w:r>
      <w:r w:rsidR="00835E1C">
        <w:t xml:space="preserve">ies, local government officials. </w:t>
      </w:r>
      <w:r>
        <w:t>This section addresses similar issues to Section C above – but focuses on laws that can be used by public bodies</w:t>
      </w:r>
      <w:r w:rsidR="00FE4350">
        <w:t xml:space="preserve"> rather than pedestrians</w:t>
      </w:r>
      <w:r>
        <w:t xml:space="preserve">. The </w:t>
      </w:r>
      <w:r w:rsidR="007B47DF">
        <w:t xml:space="preserve">headings and </w:t>
      </w:r>
      <w:r>
        <w:t>exp</w:t>
      </w:r>
      <w:r w:rsidR="00FE4350">
        <w:t>lanations provided for Section C</w:t>
      </w:r>
      <w:r>
        <w:t xml:space="preserve"> also apply here. </w:t>
      </w:r>
    </w:p>
    <w:p w:rsidR="00E8781E" w:rsidRDefault="00E8781E" w:rsidP="00B85FD8">
      <w:pPr>
        <w:jc w:val="both"/>
      </w:pPr>
    </w:p>
    <w:p w:rsidR="00E8781E" w:rsidRDefault="00E8781E" w:rsidP="00B85FD8">
      <w:pPr>
        <w:jc w:val="both"/>
      </w:pPr>
    </w:p>
    <w:p w:rsidR="003D2F34" w:rsidRDefault="003D2F34" w:rsidP="003D2F34">
      <w:pPr>
        <w:pStyle w:val="Heading1"/>
      </w:pPr>
      <w:r>
        <w:t xml:space="preserve">E </w:t>
      </w:r>
      <w:r w:rsidRPr="002A65B0">
        <w:t xml:space="preserve">Cross-cutting issues </w:t>
      </w:r>
    </w:p>
    <w:p w:rsidR="00CE503B" w:rsidRDefault="00CE503B" w:rsidP="00B85FD8">
      <w:pPr>
        <w:jc w:val="both"/>
        <w:rPr>
          <w:lang w:bidi="en-US"/>
        </w:rPr>
      </w:pPr>
    </w:p>
    <w:p w:rsidR="00281B5D" w:rsidRPr="00CE503B" w:rsidRDefault="00281B5D" w:rsidP="00B85FD8">
      <w:pPr>
        <w:jc w:val="both"/>
        <w:rPr>
          <w:lang w:bidi="en-US"/>
        </w:rPr>
      </w:pPr>
      <w:r>
        <w:rPr>
          <w:lang w:bidi="en-US"/>
        </w:rPr>
        <w:t>In this section, p</w:t>
      </w:r>
      <w:r w:rsidR="00CE503B">
        <w:rPr>
          <w:lang w:bidi="en-US"/>
        </w:rPr>
        <w:t xml:space="preserve">lease </w:t>
      </w:r>
      <w:r w:rsidR="005E262A">
        <w:rPr>
          <w:lang w:bidi="en-US"/>
        </w:rPr>
        <w:t xml:space="preserve">highlight and </w:t>
      </w:r>
      <w:r w:rsidR="00CE503B">
        <w:rPr>
          <w:lang w:bidi="en-US"/>
        </w:rPr>
        <w:t xml:space="preserve">sum up key </w:t>
      </w:r>
      <w:r w:rsidR="005E262A">
        <w:rPr>
          <w:lang w:bidi="en-US"/>
        </w:rPr>
        <w:t>issues</w:t>
      </w:r>
      <w:r w:rsidR="00CE503B">
        <w:rPr>
          <w:lang w:bidi="en-US"/>
        </w:rPr>
        <w:t xml:space="preserve"> </w:t>
      </w:r>
      <w:r w:rsidR="007B47DF">
        <w:rPr>
          <w:lang w:bidi="en-US"/>
        </w:rPr>
        <w:t>relating to how</w:t>
      </w:r>
      <w:r>
        <w:rPr>
          <w:lang w:bidi="en-US"/>
        </w:rPr>
        <w:t xml:space="preserve"> law </w:t>
      </w:r>
      <w:r w:rsidR="005E262A">
        <w:rPr>
          <w:lang w:bidi="en-US"/>
        </w:rPr>
        <w:t xml:space="preserve">and policy </w:t>
      </w:r>
      <w:r>
        <w:rPr>
          <w:lang w:bidi="en-US"/>
        </w:rPr>
        <w:t xml:space="preserve">operate in this area </w:t>
      </w:r>
      <w:r w:rsidR="006A351F">
        <w:rPr>
          <w:lang w:bidi="en-US"/>
        </w:rPr>
        <w:t>–</w:t>
      </w:r>
      <w:r>
        <w:rPr>
          <w:lang w:bidi="en-US"/>
        </w:rPr>
        <w:t xml:space="preserve"> eg problems of law and policy generally, current policy developments, the content and structure of the law, problems with </w:t>
      </w:r>
      <w:r w:rsidR="00CE503B">
        <w:rPr>
          <w:lang w:bidi="en-US"/>
        </w:rPr>
        <w:t xml:space="preserve">how the law </w:t>
      </w:r>
      <w:r>
        <w:rPr>
          <w:lang w:bidi="en-US"/>
        </w:rPr>
        <w:t>is being ap</w:t>
      </w:r>
      <w:r w:rsidR="00835E1C">
        <w:rPr>
          <w:lang w:bidi="en-US"/>
        </w:rPr>
        <w:t>plied, etc.</w:t>
      </w:r>
      <w:r>
        <w:rPr>
          <w:lang w:bidi="en-US"/>
        </w:rPr>
        <w:t xml:space="preserve"> This section is deliberately unstructured so </w:t>
      </w:r>
      <w:r w:rsidR="00835E1C">
        <w:rPr>
          <w:lang w:bidi="en-US"/>
        </w:rPr>
        <w:t xml:space="preserve">that </w:t>
      </w:r>
      <w:r>
        <w:rPr>
          <w:lang w:bidi="en-US"/>
        </w:rPr>
        <w:t xml:space="preserve">you have the freedom to discuss issues relevant to your country’s unique context. The following are some </w:t>
      </w:r>
      <w:r w:rsidR="00835E1C">
        <w:rPr>
          <w:lang w:bidi="en-US"/>
        </w:rPr>
        <w:t xml:space="preserve">general </w:t>
      </w:r>
      <w:r>
        <w:rPr>
          <w:lang w:bidi="en-US"/>
        </w:rPr>
        <w:t xml:space="preserve">suggestions of </w:t>
      </w:r>
      <w:r w:rsidR="005645F0">
        <w:rPr>
          <w:lang w:bidi="en-US"/>
        </w:rPr>
        <w:t>themes you could discuss, but this is not an exhaustive list an</w:t>
      </w:r>
      <w:r w:rsidR="001A33E6">
        <w:rPr>
          <w:lang w:bidi="en-US"/>
        </w:rPr>
        <w:t xml:space="preserve">d we </w:t>
      </w:r>
      <w:r w:rsidR="007B47DF">
        <w:rPr>
          <w:lang w:bidi="en-US"/>
        </w:rPr>
        <w:t>encourage you</w:t>
      </w:r>
      <w:r w:rsidR="001A33E6">
        <w:rPr>
          <w:lang w:bidi="en-US"/>
        </w:rPr>
        <w:t xml:space="preserve"> to adapt and tailor this section to allow you to prioritise what is particularly topical and significant in your country</w:t>
      </w:r>
      <w:r w:rsidR="005645F0">
        <w:rPr>
          <w:lang w:bidi="en-US"/>
        </w:rPr>
        <w:t>.</w:t>
      </w:r>
      <w:r w:rsidR="00776554">
        <w:rPr>
          <w:lang w:bidi="en-US"/>
        </w:rPr>
        <w:t xml:space="preserve"> </w:t>
      </w:r>
    </w:p>
    <w:p w:rsidR="001A33E6" w:rsidRDefault="001A33E6" w:rsidP="00B85FD8">
      <w:pPr>
        <w:jc w:val="both"/>
      </w:pPr>
    </w:p>
    <w:p w:rsidR="001A33E6" w:rsidRDefault="003E749D" w:rsidP="007B47DF">
      <w:pPr>
        <w:pStyle w:val="Heading2"/>
      </w:pPr>
      <w:r>
        <w:t>E1 Key</w:t>
      </w:r>
      <w:r w:rsidR="00776554">
        <w:t xml:space="preserve"> </w:t>
      </w:r>
      <w:r w:rsidR="001A33E6">
        <w:t>Topical Issues</w:t>
      </w:r>
    </w:p>
    <w:p w:rsidR="001A33E6" w:rsidRDefault="001A33E6" w:rsidP="00B85FD8">
      <w:pPr>
        <w:jc w:val="both"/>
      </w:pPr>
      <w:r>
        <w:t xml:space="preserve">Please highlight key policy or legal issues that are particularly important or unresolved, </w:t>
      </w:r>
      <w:r w:rsidR="007B47DF">
        <w:t>giving a</w:t>
      </w:r>
      <w:r>
        <w:t xml:space="preserve"> brief explanation together with cross-references to more detailed discussion earlier in the report.</w:t>
      </w:r>
    </w:p>
    <w:p w:rsidR="001A33E6" w:rsidRDefault="001A33E6" w:rsidP="00B85FD8">
      <w:pPr>
        <w:jc w:val="both"/>
      </w:pPr>
    </w:p>
    <w:p w:rsidR="00E8781E" w:rsidRDefault="003E749D" w:rsidP="007B47DF">
      <w:pPr>
        <w:pStyle w:val="Heading2"/>
      </w:pPr>
      <w:r>
        <w:t xml:space="preserve">E2 </w:t>
      </w:r>
      <w:r w:rsidR="00E8781E">
        <w:t xml:space="preserve">Strengths and Good Practices </w:t>
      </w:r>
    </w:p>
    <w:p w:rsidR="00E8781E" w:rsidRDefault="00281B5D" w:rsidP="00B85FD8">
      <w:pPr>
        <w:jc w:val="both"/>
      </w:pPr>
      <w:r>
        <w:t xml:space="preserve">This </w:t>
      </w:r>
      <w:r w:rsidR="00835E1C">
        <w:t>theme</w:t>
      </w:r>
      <w:r>
        <w:t xml:space="preserve"> provides an opportunity to </w:t>
      </w:r>
      <w:r w:rsidR="00E8781E">
        <w:t xml:space="preserve">highlight aspects of your country’s law, policy or practice that appear to make a positive contribution to enhancing the accessibility and inclusiveness of streets. </w:t>
      </w:r>
      <w:r w:rsidR="00835E1C">
        <w:t xml:space="preserve">This could include discussion of the law, policy or practice’s content and coverage, consistency, remedies, or enforcement and effectiveness. </w:t>
      </w:r>
      <w:r w:rsidR="00E8781E">
        <w:t xml:space="preserve">Where you have explained these in more detail earlier in the report, </w:t>
      </w:r>
      <w:r w:rsidR="00835E1C">
        <w:t>please include cross-references</w:t>
      </w:r>
      <w:r w:rsidR="00E8781E">
        <w:t xml:space="preserve">. </w:t>
      </w:r>
    </w:p>
    <w:p w:rsidR="00E8781E" w:rsidRDefault="00E8781E" w:rsidP="00B85FD8">
      <w:pPr>
        <w:jc w:val="both"/>
      </w:pPr>
    </w:p>
    <w:p w:rsidR="00E8781E" w:rsidRDefault="003E749D" w:rsidP="007B47DF">
      <w:pPr>
        <w:pStyle w:val="Heading2"/>
      </w:pPr>
      <w:r>
        <w:t xml:space="preserve">E3 </w:t>
      </w:r>
      <w:r w:rsidR="00E8781E">
        <w:t xml:space="preserve">Weaknesses and Concerns </w:t>
      </w:r>
    </w:p>
    <w:p w:rsidR="00E8781E" w:rsidRDefault="00281B5D" w:rsidP="00B85FD8">
      <w:pPr>
        <w:jc w:val="both"/>
      </w:pPr>
      <w:r>
        <w:t xml:space="preserve">This </w:t>
      </w:r>
      <w:r w:rsidR="00835E1C">
        <w:t>theme</w:t>
      </w:r>
      <w:r>
        <w:t xml:space="preserve"> provides an opportunity to </w:t>
      </w:r>
      <w:r w:rsidR="00E8781E">
        <w:t xml:space="preserve">highlight aspects of your country’s law, policy or practice that are counter-productive or otherwise ineffective or problematic for pedestrians – particularly disabled and older pedestrians and ones who have young children. </w:t>
      </w:r>
      <w:r w:rsidR="00835E1C">
        <w:t>This could include discussion of the law, policy or practice’s content and coverage, consistency, remedies, or enforcement and effectiveness.</w:t>
      </w:r>
      <w:r w:rsidR="00835E1C" w:rsidRPr="00835E1C">
        <w:t xml:space="preserve"> </w:t>
      </w:r>
      <w:r w:rsidR="00835E1C">
        <w:t>Where you have explained these in more detail earlier in the report, please include cross-references.</w:t>
      </w:r>
    </w:p>
    <w:p w:rsidR="005645F0" w:rsidRDefault="005645F0" w:rsidP="007B47DF"/>
    <w:p w:rsidR="00E8781E" w:rsidRPr="000A537B" w:rsidRDefault="003E749D" w:rsidP="007B47DF">
      <w:pPr>
        <w:pStyle w:val="Heading2"/>
      </w:pPr>
      <w:r>
        <w:t xml:space="preserve">E4 </w:t>
      </w:r>
      <w:r w:rsidR="000A537B">
        <w:t xml:space="preserve">Recommendations </w:t>
      </w:r>
    </w:p>
    <w:p w:rsidR="00E8781E" w:rsidRDefault="005645F0" w:rsidP="00B85FD8">
      <w:pPr>
        <w:jc w:val="both"/>
      </w:pPr>
      <w:r>
        <w:t xml:space="preserve">This </w:t>
      </w:r>
      <w:r w:rsidR="00835E1C">
        <w:t>theme</w:t>
      </w:r>
      <w:r>
        <w:t xml:space="preserve"> provides an opportunity</w:t>
      </w:r>
      <w:r w:rsidR="00E8781E">
        <w:t xml:space="preserve"> outline your key recommendations for positive change. You might wish to organise these according to whom the recommendation would be addressed (eg government, lawyers, enforcement bodies</w:t>
      </w:r>
      <w:r w:rsidR="007B47DF">
        <w:t>,</w:t>
      </w:r>
      <w:r w:rsidR="00E8781E">
        <w:t xml:space="preserve"> etc).</w:t>
      </w:r>
    </w:p>
    <w:p w:rsidR="00E8781E" w:rsidRDefault="00E8781E" w:rsidP="00B85FD8">
      <w:pPr>
        <w:jc w:val="both"/>
      </w:pPr>
    </w:p>
    <w:p w:rsidR="00763F73" w:rsidRDefault="00763F73" w:rsidP="00B85FD8">
      <w:pPr>
        <w:jc w:val="both"/>
      </w:pPr>
    </w:p>
    <w:p w:rsidR="00763F73" w:rsidRDefault="00763F73" w:rsidP="00B85FD8">
      <w:pPr>
        <w:jc w:val="both"/>
      </w:pPr>
    </w:p>
    <w:p w:rsidR="006060F1" w:rsidRDefault="006060F1" w:rsidP="00B85FD8">
      <w:pPr>
        <w:jc w:val="both"/>
      </w:pPr>
      <w:r>
        <w:br w:type="page"/>
      </w:r>
    </w:p>
    <w:p w:rsidR="00E8781E" w:rsidRDefault="00E8781E" w:rsidP="00B85FD8">
      <w:pPr>
        <w:jc w:val="both"/>
      </w:pPr>
    </w:p>
    <w:p w:rsidR="003E749D" w:rsidRDefault="003E749D" w:rsidP="006060F1">
      <w:pPr>
        <w:pStyle w:val="Heading1"/>
      </w:pPr>
      <w:r>
        <w:t xml:space="preserve">R </w:t>
      </w:r>
      <w:r w:rsidR="006060F1">
        <w:t>References</w:t>
      </w:r>
    </w:p>
    <w:p w:rsidR="006060F1" w:rsidRDefault="006060F1" w:rsidP="006060F1"/>
    <w:p w:rsidR="00E8781E" w:rsidRPr="007B47DF" w:rsidRDefault="006060F1" w:rsidP="006060F1">
      <w:pPr>
        <w:pStyle w:val="Heading2"/>
      </w:pPr>
      <w:r>
        <w:t xml:space="preserve">R1 </w:t>
      </w:r>
      <w:r w:rsidR="00E8781E" w:rsidRPr="007B47DF">
        <w:t>Bibliography</w:t>
      </w:r>
    </w:p>
    <w:p w:rsidR="007B47DF" w:rsidRDefault="007B47DF" w:rsidP="006060F1"/>
    <w:p w:rsidR="00E8781E" w:rsidRPr="007B47DF" w:rsidRDefault="006060F1" w:rsidP="006060F1">
      <w:pPr>
        <w:pStyle w:val="Heading2"/>
      </w:pPr>
      <w:r>
        <w:t xml:space="preserve">R2 </w:t>
      </w:r>
      <w:r w:rsidR="00E8781E" w:rsidRPr="007B47DF">
        <w:t>Table of Legislation</w:t>
      </w:r>
    </w:p>
    <w:p w:rsidR="007B47DF" w:rsidRDefault="007B47DF" w:rsidP="006060F1"/>
    <w:p w:rsidR="00E8781E" w:rsidRPr="007B47DF" w:rsidRDefault="006060F1" w:rsidP="006060F1">
      <w:pPr>
        <w:pStyle w:val="Heading2"/>
      </w:pPr>
      <w:r>
        <w:t xml:space="preserve">R3 </w:t>
      </w:r>
      <w:r w:rsidR="00E8781E" w:rsidRPr="007B47DF">
        <w:t>Table of Cases</w:t>
      </w:r>
    </w:p>
    <w:p w:rsidR="007B47DF" w:rsidRDefault="007B47DF" w:rsidP="006060F1"/>
    <w:p w:rsidR="00E8781E" w:rsidRDefault="006060F1" w:rsidP="006060F1">
      <w:pPr>
        <w:pStyle w:val="Heading2"/>
      </w:pPr>
      <w:r>
        <w:t xml:space="preserve">R4 </w:t>
      </w:r>
      <w:r w:rsidR="007B47DF" w:rsidRPr="007B47DF">
        <w:t>Databases and Search Engines Used</w:t>
      </w:r>
    </w:p>
    <w:p w:rsidR="00113308" w:rsidRPr="00113308" w:rsidRDefault="00113308" w:rsidP="00113308">
      <w:pPr>
        <w:rPr>
          <w:lang w:bidi="en-US"/>
        </w:rPr>
      </w:pPr>
      <w:r>
        <w:rPr>
          <w:lang w:bidi="en-US"/>
        </w:rPr>
        <w:t xml:space="preserve">Please use this space to briefly explain the process you used to research the legal report. This would likely include </w:t>
      </w:r>
      <w:r w:rsidRPr="00113308">
        <w:rPr>
          <w:lang w:bidi="en-US"/>
        </w:rPr>
        <w:t xml:space="preserve">techniques </w:t>
      </w:r>
      <w:r>
        <w:rPr>
          <w:lang w:bidi="en-US"/>
        </w:rPr>
        <w:t>used to</w:t>
      </w:r>
      <w:r w:rsidRPr="00113308">
        <w:rPr>
          <w:lang w:bidi="en-US"/>
        </w:rPr>
        <w:t xml:space="preserve"> develop your </w:t>
      </w:r>
      <w:r>
        <w:rPr>
          <w:lang w:bidi="en-US"/>
        </w:rPr>
        <w:t>re</w:t>
      </w:r>
      <w:r w:rsidR="000E6BC4">
        <w:rPr>
          <w:lang w:bidi="en-US"/>
        </w:rPr>
        <w:t>search strategy; the search terms, keywords and phrases searched; and</w:t>
      </w:r>
      <w:r w:rsidR="000E6BC4" w:rsidRPr="000E6BC4">
        <w:rPr>
          <w:lang w:bidi="en-US"/>
        </w:rPr>
        <w:t xml:space="preserve"> </w:t>
      </w:r>
      <w:r w:rsidR="000E6BC4">
        <w:rPr>
          <w:lang w:bidi="en-US"/>
        </w:rPr>
        <w:t>the databases and search engines used.</w:t>
      </w:r>
    </w:p>
    <w:p w:rsidR="007B47DF" w:rsidRDefault="007B47DF" w:rsidP="00B85FD8">
      <w:pPr>
        <w:jc w:val="both"/>
      </w:pPr>
    </w:p>
    <w:p w:rsidR="00E8781E" w:rsidRDefault="00E8781E" w:rsidP="00B85FD8">
      <w:pPr>
        <w:jc w:val="both"/>
      </w:pPr>
      <w:r>
        <w:t>----------</w:t>
      </w:r>
    </w:p>
    <w:p w:rsidR="00E8781E" w:rsidRDefault="00E8781E" w:rsidP="00B85FD8">
      <w:pPr>
        <w:jc w:val="both"/>
      </w:pPr>
    </w:p>
    <w:p w:rsidR="00E8781E" w:rsidRDefault="00E8781E" w:rsidP="007B47DF">
      <w:pPr>
        <w:pStyle w:val="Heading1"/>
      </w:pPr>
      <w:r>
        <w:t xml:space="preserve">Annex 1: </w:t>
      </w:r>
      <w:r w:rsidR="005E7B68">
        <w:t xml:space="preserve">Glossary </w:t>
      </w:r>
      <w:r>
        <w:t>of Key Terms</w:t>
      </w:r>
    </w:p>
    <w:p w:rsidR="007B47DF" w:rsidRDefault="007B47DF" w:rsidP="007B47DF"/>
    <w:p w:rsidR="00D549C2" w:rsidRPr="007C33CF" w:rsidRDefault="00E8781E" w:rsidP="007B47DF">
      <w:pPr>
        <w:pStyle w:val="Heading1"/>
      </w:pPr>
      <w:r>
        <w:t>Annex 2: Key Sources Unavailable on the Internet</w:t>
      </w:r>
    </w:p>
    <w:sectPr w:rsidR="00D549C2" w:rsidRPr="007C33CF" w:rsidSect="00113BF7">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0347"/>
    <w:multiLevelType w:val="hybridMultilevel"/>
    <w:tmpl w:val="4210B9D8"/>
    <w:lvl w:ilvl="0" w:tplc="97B0DDB0">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nsid w:val="461C6760"/>
    <w:multiLevelType w:val="hybridMultilevel"/>
    <w:tmpl w:val="4386C892"/>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EwMzKwsDA0MTY2MDFT0lEKTi0uzszPAykwrgUA6oK+IiwAAAA="/>
  </w:docVars>
  <w:rsids>
    <w:rsidRoot w:val="00E8781E"/>
    <w:rsid w:val="00044D92"/>
    <w:rsid w:val="00060E2A"/>
    <w:rsid w:val="00072A12"/>
    <w:rsid w:val="000A537B"/>
    <w:rsid w:val="000E6BC4"/>
    <w:rsid w:val="000F0412"/>
    <w:rsid w:val="000F06D8"/>
    <w:rsid w:val="000F695D"/>
    <w:rsid w:val="0010053F"/>
    <w:rsid w:val="00113308"/>
    <w:rsid w:val="00132FFE"/>
    <w:rsid w:val="0014508E"/>
    <w:rsid w:val="00190660"/>
    <w:rsid w:val="00196BFD"/>
    <w:rsid w:val="001A33E6"/>
    <w:rsid w:val="001D2DEC"/>
    <w:rsid w:val="001E06E0"/>
    <w:rsid w:val="001E46AC"/>
    <w:rsid w:val="002217FC"/>
    <w:rsid w:val="0024440D"/>
    <w:rsid w:val="002464C6"/>
    <w:rsid w:val="00264373"/>
    <w:rsid w:val="00272387"/>
    <w:rsid w:val="002779CA"/>
    <w:rsid w:val="00281B5D"/>
    <w:rsid w:val="00285241"/>
    <w:rsid w:val="002B41EF"/>
    <w:rsid w:val="002C5774"/>
    <w:rsid w:val="002E1F3A"/>
    <w:rsid w:val="00310F1C"/>
    <w:rsid w:val="00312C35"/>
    <w:rsid w:val="003251AB"/>
    <w:rsid w:val="003317B3"/>
    <w:rsid w:val="003455BB"/>
    <w:rsid w:val="00381F10"/>
    <w:rsid w:val="0039319B"/>
    <w:rsid w:val="00393F96"/>
    <w:rsid w:val="003B5CC8"/>
    <w:rsid w:val="003B7B78"/>
    <w:rsid w:val="003D2F34"/>
    <w:rsid w:val="003D5D92"/>
    <w:rsid w:val="003E749D"/>
    <w:rsid w:val="0040790E"/>
    <w:rsid w:val="00411E1C"/>
    <w:rsid w:val="00415F7C"/>
    <w:rsid w:val="00420CBC"/>
    <w:rsid w:val="00420DD7"/>
    <w:rsid w:val="004348B7"/>
    <w:rsid w:val="00465CF8"/>
    <w:rsid w:val="004735B4"/>
    <w:rsid w:val="004A0913"/>
    <w:rsid w:val="004A0C1D"/>
    <w:rsid w:val="004A6D08"/>
    <w:rsid w:val="004F5506"/>
    <w:rsid w:val="0050165C"/>
    <w:rsid w:val="00531377"/>
    <w:rsid w:val="005645F0"/>
    <w:rsid w:val="00567126"/>
    <w:rsid w:val="0058296F"/>
    <w:rsid w:val="005855B7"/>
    <w:rsid w:val="005C66C2"/>
    <w:rsid w:val="005D5530"/>
    <w:rsid w:val="005E262A"/>
    <w:rsid w:val="005E7B68"/>
    <w:rsid w:val="006060F1"/>
    <w:rsid w:val="00630CCD"/>
    <w:rsid w:val="006347B6"/>
    <w:rsid w:val="00681695"/>
    <w:rsid w:val="00685C94"/>
    <w:rsid w:val="00696E98"/>
    <w:rsid w:val="006A351F"/>
    <w:rsid w:val="006A5247"/>
    <w:rsid w:val="006A7A88"/>
    <w:rsid w:val="006F2912"/>
    <w:rsid w:val="007309E1"/>
    <w:rsid w:val="0073247C"/>
    <w:rsid w:val="00737A21"/>
    <w:rsid w:val="00755343"/>
    <w:rsid w:val="00763F73"/>
    <w:rsid w:val="00776554"/>
    <w:rsid w:val="007B47DF"/>
    <w:rsid w:val="007C33CF"/>
    <w:rsid w:val="007C652A"/>
    <w:rsid w:val="007C74AC"/>
    <w:rsid w:val="007D61FF"/>
    <w:rsid w:val="00810DAE"/>
    <w:rsid w:val="00813C66"/>
    <w:rsid w:val="00835E1C"/>
    <w:rsid w:val="008552B3"/>
    <w:rsid w:val="0086201B"/>
    <w:rsid w:val="0086207A"/>
    <w:rsid w:val="008651F4"/>
    <w:rsid w:val="00876C45"/>
    <w:rsid w:val="008F798A"/>
    <w:rsid w:val="00905131"/>
    <w:rsid w:val="00913FB1"/>
    <w:rsid w:val="00966C60"/>
    <w:rsid w:val="00996701"/>
    <w:rsid w:val="009B7F44"/>
    <w:rsid w:val="009E59F7"/>
    <w:rsid w:val="009F73E7"/>
    <w:rsid w:val="00A07B12"/>
    <w:rsid w:val="00A213EA"/>
    <w:rsid w:val="00A414F7"/>
    <w:rsid w:val="00A61146"/>
    <w:rsid w:val="00A75C03"/>
    <w:rsid w:val="00A76058"/>
    <w:rsid w:val="00A97F91"/>
    <w:rsid w:val="00AB1C25"/>
    <w:rsid w:val="00AC6B4A"/>
    <w:rsid w:val="00AF618C"/>
    <w:rsid w:val="00B15418"/>
    <w:rsid w:val="00B46217"/>
    <w:rsid w:val="00B55307"/>
    <w:rsid w:val="00B622CF"/>
    <w:rsid w:val="00B85FD8"/>
    <w:rsid w:val="00B8688A"/>
    <w:rsid w:val="00BB5EE9"/>
    <w:rsid w:val="00BF5EA0"/>
    <w:rsid w:val="00BF67A4"/>
    <w:rsid w:val="00C01A13"/>
    <w:rsid w:val="00C13D75"/>
    <w:rsid w:val="00C20930"/>
    <w:rsid w:val="00C20C74"/>
    <w:rsid w:val="00C3060D"/>
    <w:rsid w:val="00C41012"/>
    <w:rsid w:val="00C43630"/>
    <w:rsid w:val="00C53B78"/>
    <w:rsid w:val="00C53D25"/>
    <w:rsid w:val="00C877DE"/>
    <w:rsid w:val="00C92848"/>
    <w:rsid w:val="00C95658"/>
    <w:rsid w:val="00CA5E00"/>
    <w:rsid w:val="00CA70D5"/>
    <w:rsid w:val="00CA73BB"/>
    <w:rsid w:val="00CB3901"/>
    <w:rsid w:val="00CC1FBB"/>
    <w:rsid w:val="00CD114A"/>
    <w:rsid w:val="00CE503B"/>
    <w:rsid w:val="00CE7907"/>
    <w:rsid w:val="00D21740"/>
    <w:rsid w:val="00D549C2"/>
    <w:rsid w:val="00D931BE"/>
    <w:rsid w:val="00DB2A64"/>
    <w:rsid w:val="00DC2ACF"/>
    <w:rsid w:val="00DD2B36"/>
    <w:rsid w:val="00E0041F"/>
    <w:rsid w:val="00E073A7"/>
    <w:rsid w:val="00E213EC"/>
    <w:rsid w:val="00E30524"/>
    <w:rsid w:val="00E32731"/>
    <w:rsid w:val="00E473F0"/>
    <w:rsid w:val="00E539A8"/>
    <w:rsid w:val="00E540D8"/>
    <w:rsid w:val="00E75BD9"/>
    <w:rsid w:val="00E8781E"/>
    <w:rsid w:val="00EF73F3"/>
    <w:rsid w:val="00F0305B"/>
    <w:rsid w:val="00F1504A"/>
    <w:rsid w:val="00F62761"/>
    <w:rsid w:val="00F771EB"/>
    <w:rsid w:val="00F77C06"/>
    <w:rsid w:val="00FE4350"/>
    <w:rsid w:val="00FF0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A0913"/>
    <w:pPr>
      <w:spacing w:after="0" w:line="240" w:lineRule="auto"/>
    </w:pPr>
    <w:rPr>
      <w:rFonts w:ascii="Arial" w:eastAsiaTheme="minorEastAsia" w:hAnsi="Arial"/>
      <w:sz w:val="24"/>
      <w:lang w:eastAsia="zh-CN"/>
    </w:rPr>
  </w:style>
  <w:style w:type="paragraph" w:styleId="Heading1">
    <w:name w:val="heading 1"/>
    <w:basedOn w:val="Normal"/>
    <w:next w:val="Normal"/>
    <w:link w:val="Heading1Char"/>
    <w:uiPriority w:val="9"/>
    <w:qFormat/>
    <w:rsid w:val="00F1504A"/>
    <w:pPr>
      <w:spacing w:after="120"/>
      <w:ind w:left="284" w:hanging="284"/>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1504A"/>
    <w:pPr>
      <w:spacing w:after="80"/>
      <w:ind w:left="397" w:hanging="397"/>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F1504A"/>
    <w:pPr>
      <w:spacing w:after="80"/>
      <w:ind w:left="567"/>
      <w:outlineLvl w:val="2"/>
    </w:pPr>
    <w:rPr>
      <w:rFonts w:eastAsiaTheme="majorEastAsia" w:cstheme="majorBidi"/>
      <w:b/>
      <w:bCs/>
      <w:lang w:bidi="en-US"/>
    </w:rPr>
  </w:style>
  <w:style w:type="paragraph" w:styleId="Heading4">
    <w:name w:val="heading 4"/>
    <w:basedOn w:val="Normal"/>
    <w:next w:val="Normal"/>
    <w:link w:val="Heading4Char"/>
    <w:uiPriority w:val="9"/>
    <w:qFormat/>
    <w:rsid w:val="00B46217"/>
    <w:pPr>
      <w:spacing w:after="80"/>
      <w:ind w:left="851"/>
      <w:outlineLvl w:val="3"/>
    </w:pPr>
    <w:rPr>
      <w:rFonts w:eastAsiaTheme="majorEastAsia" w:cstheme="majorBidi"/>
      <w:b/>
      <w:bCs/>
      <w:i/>
      <w:iCs/>
      <w:lang w:bidi="en-US"/>
    </w:rPr>
  </w:style>
  <w:style w:type="paragraph" w:styleId="Heading5">
    <w:name w:val="heading 5"/>
    <w:basedOn w:val="Normal"/>
    <w:next w:val="Normal"/>
    <w:link w:val="Heading5Char"/>
    <w:uiPriority w:val="9"/>
    <w:semiHidden/>
    <w:unhideWhenUsed/>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eastAsiaTheme="majorEastAsia" w:hAnsiTheme="majorHAnsi"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eastAsiaTheme="majorEastAsia" w:hAnsiTheme="majorHAnsi"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eastAsiaTheme="majorEastAsia" w:hAnsiTheme="majorHAnsi" w:cstheme="majorBidi"/>
      <w:i/>
      <w:iCs/>
      <w:spacing w:val="5"/>
      <w:sz w:val="20"/>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04A"/>
    <w:rPr>
      <w:rFonts w:ascii="Arial" w:eastAsiaTheme="majorEastAsia" w:hAnsi="Arial" w:cstheme="majorBidi"/>
      <w:b/>
      <w:bCs/>
      <w:sz w:val="28"/>
      <w:szCs w:val="28"/>
      <w:lang w:eastAsia="zh-CN" w:bidi="en-US"/>
    </w:rPr>
  </w:style>
  <w:style w:type="character" w:customStyle="1" w:styleId="Heading2Char">
    <w:name w:val="Heading 2 Char"/>
    <w:basedOn w:val="DefaultParagraphFont"/>
    <w:link w:val="Heading2"/>
    <w:uiPriority w:val="9"/>
    <w:rsid w:val="00F1504A"/>
    <w:rPr>
      <w:rFonts w:ascii="Arial" w:eastAsiaTheme="majorEastAsia" w:hAnsi="Arial"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customStyle="1" w:styleId="TitleChar">
    <w:name w:val="Title Char"/>
    <w:basedOn w:val="DefaultParagraphFont"/>
    <w:link w:val="Title"/>
    <w:uiPriority w:val="10"/>
    <w:rsid w:val="00EF73F3"/>
    <w:rPr>
      <w:rFonts w:ascii="Arial" w:eastAsiaTheme="majorEastAsia" w:hAnsi="Arial"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customStyle="1" w:styleId="QuoteChar">
    <w:name w:val="Quote Char"/>
    <w:basedOn w:val="DefaultParagraphFont"/>
    <w:link w:val="Quote"/>
    <w:uiPriority w:val="29"/>
    <w:rsid w:val="00EF73F3"/>
    <w:rPr>
      <w:rFonts w:ascii="Arial" w:eastAsiaTheme="minorEastAsia" w:hAnsi="Arial"/>
      <w:iCs/>
      <w:sz w:val="24"/>
      <w:lang w:bidi="en-US"/>
    </w:rPr>
  </w:style>
  <w:style w:type="paragraph" w:styleId="ListParagraph">
    <w:name w:val="List Paragraph"/>
    <w:basedOn w:val="Normal"/>
    <w:uiPriority w:val="34"/>
    <w:rsid w:val="005D5530"/>
    <w:pPr>
      <w:ind w:left="720"/>
      <w:contextualSpacing/>
    </w:pPr>
    <w:rPr>
      <w:lang w:eastAsia="en-GB"/>
    </w:rPr>
  </w:style>
  <w:style w:type="paragraph" w:customStyle="1" w:styleId="inset">
    <w:name w:val="inset"/>
    <w:basedOn w:val="Normal"/>
    <w:link w:val="insetChar"/>
    <w:qFormat/>
    <w:rsid w:val="00EF73F3"/>
    <w:pPr>
      <w:ind w:left="709"/>
    </w:pPr>
  </w:style>
  <w:style w:type="character" w:customStyle="1" w:styleId="insetChar">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customStyle="1" w:styleId="fntxt">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customStyle="1" w:styleId="FootnoteTextChar">
    <w:name w:val="Footnote Text Char"/>
    <w:basedOn w:val="DefaultParagraphFont"/>
    <w:link w:val="FootnoteText"/>
    <w:uiPriority w:val="99"/>
    <w:semiHidden/>
    <w:rsid w:val="00EF73F3"/>
    <w:rPr>
      <w:rFonts w:ascii="Arial" w:hAnsi="Arial" w:cs="Times New Roman"/>
      <w:sz w:val="20"/>
      <w:szCs w:val="20"/>
    </w:rPr>
  </w:style>
  <w:style w:type="paragraph" w:customStyle="1" w:styleId="case">
    <w:name w:val="case"/>
    <w:basedOn w:val="Normal"/>
    <w:link w:val="caseChar"/>
    <w:qFormat/>
    <w:rsid w:val="00EF73F3"/>
    <w:rPr>
      <w:i/>
    </w:rPr>
  </w:style>
  <w:style w:type="character" w:customStyle="1" w:styleId="caseChar">
    <w:name w:val="case Char"/>
    <w:basedOn w:val="DefaultParagraphFont"/>
    <w:link w:val="case"/>
    <w:rsid w:val="00EF73F3"/>
    <w:rPr>
      <w:rFonts w:ascii="Arial" w:hAnsi="Arial" w:cs="Times New Roman"/>
      <w:i/>
      <w:sz w:val="24"/>
      <w:szCs w:val="24"/>
      <w:lang w:eastAsia="en-GB"/>
    </w:rPr>
  </w:style>
  <w:style w:type="character" w:customStyle="1" w:styleId="Heading3Char">
    <w:name w:val="Heading 3 Char"/>
    <w:basedOn w:val="DefaultParagraphFont"/>
    <w:link w:val="Heading3"/>
    <w:uiPriority w:val="9"/>
    <w:rsid w:val="00F1504A"/>
    <w:rPr>
      <w:rFonts w:ascii="Arial" w:eastAsiaTheme="majorEastAsia" w:hAnsi="Arial" w:cstheme="majorBidi"/>
      <w:b/>
      <w:bCs/>
      <w:sz w:val="24"/>
      <w:lang w:eastAsia="zh-CN" w:bidi="en-US"/>
    </w:rPr>
  </w:style>
  <w:style w:type="character" w:customStyle="1" w:styleId="Heading4Char">
    <w:name w:val="Heading 4 Char"/>
    <w:basedOn w:val="DefaultParagraphFont"/>
    <w:link w:val="Heading4"/>
    <w:uiPriority w:val="9"/>
    <w:rsid w:val="00B46217"/>
    <w:rPr>
      <w:rFonts w:ascii="Arial" w:eastAsiaTheme="majorEastAsia" w:hAnsi="Arial" w:cstheme="majorBidi"/>
      <w:b/>
      <w:bCs/>
      <w:i/>
      <w:iCs/>
      <w:sz w:val="24"/>
      <w:lang w:eastAsia="zh-CN" w:bidi="en-US"/>
    </w:rPr>
  </w:style>
  <w:style w:type="character" w:customStyle="1" w:styleId="Heading5Char">
    <w:name w:val="Heading 5 Char"/>
    <w:basedOn w:val="DefaultParagraphFont"/>
    <w:link w:val="Heading5"/>
    <w:uiPriority w:val="9"/>
    <w:semiHidden/>
    <w:rsid w:val="00415F7C"/>
    <w:rPr>
      <w:rFonts w:ascii="Arial" w:eastAsiaTheme="majorEastAsia" w:hAnsi="Arial" w:cstheme="majorBidi"/>
      <w:b/>
      <w:bCs/>
      <w:sz w:val="24"/>
      <w:lang w:bidi="en-US"/>
    </w:rPr>
  </w:style>
  <w:style w:type="character" w:customStyle="1" w:styleId="Heading6Char">
    <w:name w:val="Heading 6 Char"/>
    <w:basedOn w:val="DefaultParagraphFont"/>
    <w:link w:val="Heading6"/>
    <w:uiPriority w:val="9"/>
    <w:semiHidden/>
    <w:rsid w:val="00EF73F3"/>
    <w:rPr>
      <w:rFonts w:asciiTheme="majorHAnsi" w:eastAsiaTheme="majorEastAsia" w:hAnsiTheme="majorHAnsi" w:cstheme="majorBidi"/>
      <w:b/>
      <w:bCs/>
      <w:i/>
      <w:iCs/>
      <w:color w:val="7F7F7F" w:themeColor="text1" w:themeTint="80"/>
      <w:lang w:bidi="en-US"/>
    </w:rPr>
  </w:style>
  <w:style w:type="character" w:customStyle="1" w:styleId="Heading7Char">
    <w:name w:val="Heading 7 Char"/>
    <w:basedOn w:val="DefaultParagraphFont"/>
    <w:link w:val="Heading7"/>
    <w:uiPriority w:val="9"/>
    <w:semiHidden/>
    <w:rsid w:val="00EF73F3"/>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
    <w:semiHidden/>
    <w:rsid w:val="00EF73F3"/>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
    <w:semiHidden/>
    <w:rsid w:val="00EF73F3"/>
    <w:rPr>
      <w:rFonts w:asciiTheme="majorHAnsi" w:eastAsiaTheme="majorEastAsia" w:hAnsiTheme="majorHAnsi" w:cstheme="majorBidi"/>
      <w:i/>
      <w:iCs/>
      <w:spacing w:val="5"/>
      <w:sz w:val="20"/>
      <w:szCs w:val="20"/>
      <w:lang w:bidi="en-US"/>
    </w:rPr>
  </w:style>
  <w:style w:type="paragraph" w:styleId="Subtitle">
    <w:name w:val="Subtitle"/>
    <w:basedOn w:val="Normal"/>
    <w:next w:val="Normal"/>
    <w:link w:val="SubtitleChar"/>
    <w:uiPriority w:val="11"/>
    <w:qFormat/>
    <w:rsid w:val="00EF73F3"/>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EF73F3"/>
    <w:rPr>
      <w:rFonts w:asciiTheme="majorHAnsi" w:eastAsiaTheme="majorEastAsia" w:hAnsiTheme="majorHAnsi"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customStyle="1" w:styleId="fncase">
    <w:name w:val="fn case"/>
    <w:basedOn w:val="Normal"/>
    <w:link w:val="fncaseChar"/>
    <w:qFormat/>
    <w:rsid w:val="008F798A"/>
    <w:pPr>
      <w:shd w:val="clear" w:color="auto" w:fill="FFFFFF"/>
      <w:textAlignment w:val="top"/>
    </w:pPr>
    <w:rPr>
      <w:rFonts w:eastAsia="MS Mincho"/>
      <w:i/>
      <w:sz w:val="20"/>
      <w:szCs w:val="24"/>
      <w:lang w:eastAsia="de-DE"/>
    </w:rPr>
  </w:style>
  <w:style w:type="character" w:customStyle="1" w:styleId="fncaseChar">
    <w:name w:val="fn case Char"/>
    <w:basedOn w:val="DefaultParagraphFont"/>
    <w:link w:val="fncase"/>
    <w:rsid w:val="008F798A"/>
    <w:rPr>
      <w:rFonts w:ascii="Arial" w:eastAsia="MS Mincho" w:hAnsi="Arial"/>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ascii="Arial" w:hAnsi="Arial" w:cs="Times New Roman" w:hint="default"/>
      <w:color w:val="0000FF"/>
      <w:u w:val="none"/>
    </w:rPr>
  </w:style>
  <w:style w:type="paragraph" w:styleId="BalloonText">
    <w:name w:val="Balloon Text"/>
    <w:basedOn w:val="Normal"/>
    <w:link w:val="BalloonTextChar"/>
    <w:uiPriority w:val="99"/>
    <w:semiHidden/>
    <w:unhideWhenUsed/>
    <w:rsid w:val="002E1F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E1F3A"/>
    <w:rPr>
      <w:rFonts w:ascii="Times New Roman" w:eastAsiaTheme="minorEastAsia" w:hAnsi="Times New Roman" w:cs="Times New Roman"/>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A0913"/>
    <w:pPr>
      <w:spacing w:after="0" w:line="240" w:lineRule="auto"/>
    </w:pPr>
    <w:rPr>
      <w:rFonts w:ascii="Arial" w:eastAsiaTheme="minorEastAsia" w:hAnsi="Arial"/>
      <w:sz w:val="24"/>
      <w:lang w:eastAsia="zh-CN"/>
    </w:rPr>
  </w:style>
  <w:style w:type="paragraph" w:styleId="Heading1">
    <w:name w:val="heading 1"/>
    <w:basedOn w:val="Normal"/>
    <w:next w:val="Normal"/>
    <w:link w:val="Heading1Char"/>
    <w:uiPriority w:val="9"/>
    <w:qFormat/>
    <w:rsid w:val="00F1504A"/>
    <w:pPr>
      <w:spacing w:after="120"/>
      <w:ind w:left="284" w:hanging="284"/>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1504A"/>
    <w:pPr>
      <w:spacing w:after="80"/>
      <w:ind w:left="397" w:hanging="397"/>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F1504A"/>
    <w:pPr>
      <w:spacing w:after="80"/>
      <w:ind w:left="567"/>
      <w:outlineLvl w:val="2"/>
    </w:pPr>
    <w:rPr>
      <w:rFonts w:eastAsiaTheme="majorEastAsia" w:cstheme="majorBidi"/>
      <w:b/>
      <w:bCs/>
      <w:lang w:bidi="en-US"/>
    </w:rPr>
  </w:style>
  <w:style w:type="paragraph" w:styleId="Heading4">
    <w:name w:val="heading 4"/>
    <w:basedOn w:val="Normal"/>
    <w:next w:val="Normal"/>
    <w:link w:val="Heading4Char"/>
    <w:uiPriority w:val="9"/>
    <w:qFormat/>
    <w:rsid w:val="00B46217"/>
    <w:pPr>
      <w:spacing w:after="80"/>
      <w:ind w:left="851"/>
      <w:outlineLvl w:val="3"/>
    </w:pPr>
    <w:rPr>
      <w:rFonts w:eastAsiaTheme="majorEastAsia" w:cstheme="majorBidi"/>
      <w:b/>
      <w:bCs/>
      <w:i/>
      <w:iCs/>
      <w:lang w:bidi="en-US"/>
    </w:rPr>
  </w:style>
  <w:style w:type="paragraph" w:styleId="Heading5">
    <w:name w:val="heading 5"/>
    <w:basedOn w:val="Normal"/>
    <w:next w:val="Normal"/>
    <w:link w:val="Heading5Char"/>
    <w:uiPriority w:val="9"/>
    <w:semiHidden/>
    <w:unhideWhenUsed/>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eastAsiaTheme="majorEastAsia" w:hAnsiTheme="majorHAnsi"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eastAsiaTheme="majorEastAsia" w:hAnsiTheme="majorHAnsi"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eastAsiaTheme="majorEastAsia" w:hAnsiTheme="majorHAnsi" w:cstheme="majorBidi"/>
      <w:i/>
      <w:iCs/>
      <w:spacing w:val="5"/>
      <w:sz w:val="20"/>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04A"/>
    <w:rPr>
      <w:rFonts w:ascii="Arial" w:eastAsiaTheme="majorEastAsia" w:hAnsi="Arial" w:cstheme="majorBidi"/>
      <w:b/>
      <w:bCs/>
      <w:sz w:val="28"/>
      <w:szCs w:val="28"/>
      <w:lang w:eastAsia="zh-CN" w:bidi="en-US"/>
    </w:rPr>
  </w:style>
  <w:style w:type="character" w:customStyle="1" w:styleId="Heading2Char">
    <w:name w:val="Heading 2 Char"/>
    <w:basedOn w:val="DefaultParagraphFont"/>
    <w:link w:val="Heading2"/>
    <w:uiPriority w:val="9"/>
    <w:rsid w:val="00F1504A"/>
    <w:rPr>
      <w:rFonts w:ascii="Arial" w:eastAsiaTheme="majorEastAsia" w:hAnsi="Arial"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customStyle="1" w:styleId="TitleChar">
    <w:name w:val="Title Char"/>
    <w:basedOn w:val="DefaultParagraphFont"/>
    <w:link w:val="Title"/>
    <w:uiPriority w:val="10"/>
    <w:rsid w:val="00EF73F3"/>
    <w:rPr>
      <w:rFonts w:ascii="Arial" w:eastAsiaTheme="majorEastAsia" w:hAnsi="Arial"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customStyle="1" w:styleId="QuoteChar">
    <w:name w:val="Quote Char"/>
    <w:basedOn w:val="DefaultParagraphFont"/>
    <w:link w:val="Quote"/>
    <w:uiPriority w:val="29"/>
    <w:rsid w:val="00EF73F3"/>
    <w:rPr>
      <w:rFonts w:ascii="Arial" w:eastAsiaTheme="minorEastAsia" w:hAnsi="Arial"/>
      <w:iCs/>
      <w:sz w:val="24"/>
      <w:lang w:bidi="en-US"/>
    </w:rPr>
  </w:style>
  <w:style w:type="paragraph" w:styleId="ListParagraph">
    <w:name w:val="List Paragraph"/>
    <w:basedOn w:val="Normal"/>
    <w:uiPriority w:val="34"/>
    <w:rsid w:val="005D5530"/>
    <w:pPr>
      <w:ind w:left="720"/>
      <w:contextualSpacing/>
    </w:pPr>
    <w:rPr>
      <w:lang w:eastAsia="en-GB"/>
    </w:rPr>
  </w:style>
  <w:style w:type="paragraph" w:customStyle="1" w:styleId="inset">
    <w:name w:val="inset"/>
    <w:basedOn w:val="Normal"/>
    <w:link w:val="insetChar"/>
    <w:qFormat/>
    <w:rsid w:val="00EF73F3"/>
    <w:pPr>
      <w:ind w:left="709"/>
    </w:pPr>
  </w:style>
  <w:style w:type="character" w:customStyle="1" w:styleId="insetChar">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customStyle="1" w:styleId="fntxt">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customStyle="1" w:styleId="FootnoteTextChar">
    <w:name w:val="Footnote Text Char"/>
    <w:basedOn w:val="DefaultParagraphFont"/>
    <w:link w:val="FootnoteText"/>
    <w:uiPriority w:val="99"/>
    <w:semiHidden/>
    <w:rsid w:val="00EF73F3"/>
    <w:rPr>
      <w:rFonts w:ascii="Arial" w:hAnsi="Arial" w:cs="Times New Roman"/>
      <w:sz w:val="20"/>
      <w:szCs w:val="20"/>
    </w:rPr>
  </w:style>
  <w:style w:type="paragraph" w:customStyle="1" w:styleId="case">
    <w:name w:val="case"/>
    <w:basedOn w:val="Normal"/>
    <w:link w:val="caseChar"/>
    <w:qFormat/>
    <w:rsid w:val="00EF73F3"/>
    <w:rPr>
      <w:i/>
    </w:rPr>
  </w:style>
  <w:style w:type="character" w:customStyle="1" w:styleId="caseChar">
    <w:name w:val="case Char"/>
    <w:basedOn w:val="DefaultParagraphFont"/>
    <w:link w:val="case"/>
    <w:rsid w:val="00EF73F3"/>
    <w:rPr>
      <w:rFonts w:ascii="Arial" w:hAnsi="Arial" w:cs="Times New Roman"/>
      <w:i/>
      <w:sz w:val="24"/>
      <w:szCs w:val="24"/>
      <w:lang w:eastAsia="en-GB"/>
    </w:rPr>
  </w:style>
  <w:style w:type="character" w:customStyle="1" w:styleId="Heading3Char">
    <w:name w:val="Heading 3 Char"/>
    <w:basedOn w:val="DefaultParagraphFont"/>
    <w:link w:val="Heading3"/>
    <w:uiPriority w:val="9"/>
    <w:rsid w:val="00F1504A"/>
    <w:rPr>
      <w:rFonts w:ascii="Arial" w:eastAsiaTheme="majorEastAsia" w:hAnsi="Arial" w:cstheme="majorBidi"/>
      <w:b/>
      <w:bCs/>
      <w:sz w:val="24"/>
      <w:lang w:eastAsia="zh-CN" w:bidi="en-US"/>
    </w:rPr>
  </w:style>
  <w:style w:type="character" w:customStyle="1" w:styleId="Heading4Char">
    <w:name w:val="Heading 4 Char"/>
    <w:basedOn w:val="DefaultParagraphFont"/>
    <w:link w:val="Heading4"/>
    <w:uiPriority w:val="9"/>
    <w:rsid w:val="00B46217"/>
    <w:rPr>
      <w:rFonts w:ascii="Arial" w:eastAsiaTheme="majorEastAsia" w:hAnsi="Arial" w:cstheme="majorBidi"/>
      <w:b/>
      <w:bCs/>
      <w:i/>
      <w:iCs/>
      <w:sz w:val="24"/>
      <w:lang w:eastAsia="zh-CN" w:bidi="en-US"/>
    </w:rPr>
  </w:style>
  <w:style w:type="character" w:customStyle="1" w:styleId="Heading5Char">
    <w:name w:val="Heading 5 Char"/>
    <w:basedOn w:val="DefaultParagraphFont"/>
    <w:link w:val="Heading5"/>
    <w:uiPriority w:val="9"/>
    <w:semiHidden/>
    <w:rsid w:val="00415F7C"/>
    <w:rPr>
      <w:rFonts w:ascii="Arial" w:eastAsiaTheme="majorEastAsia" w:hAnsi="Arial" w:cstheme="majorBidi"/>
      <w:b/>
      <w:bCs/>
      <w:sz w:val="24"/>
      <w:lang w:bidi="en-US"/>
    </w:rPr>
  </w:style>
  <w:style w:type="character" w:customStyle="1" w:styleId="Heading6Char">
    <w:name w:val="Heading 6 Char"/>
    <w:basedOn w:val="DefaultParagraphFont"/>
    <w:link w:val="Heading6"/>
    <w:uiPriority w:val="9"/>
    <w:semiHidden/>
    <w:rsid w:val="00EF73F3"/>
    <w:rPr>
      <w:rFonts w:asciiTheme="majorHAnsi" w:eastAsiaTheme="majorEastAsia" w:hAnsiTheme="majorHAnsi" w:cstheme="majorBidi"/>
      <w:b/>
      <w:bCs/>
      <w:i/>
      <w:iCs/>
      <w:color w:val="7F7F7F" w:themeColor="text1" w:themeTint="80"/>
      <w:lang w:bidi="en-US"/>
    </w:rPr>
  </w:style>
  <w:style w:type="character" w:customStyle="1" w:styleId="Heading7Char">
    <w:name w:val="Heading 7 Char"/>
    <w:basedOn w:val="DefaultParagraphFont"/>
    <w:link w:val="Heading7"/>
    <w:uiPriority w:val="9"/>
    <w:semiHidden/>
    <w:rsid w:val="00EF73F3"/>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
    <w:semiHidden/>
    <w:rsid w:val="00EF73F3"/>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
    <w:semiHidden/>
    <w:rsid w:val="00EF73F3"/>
    <w:rPr>
      <w:rFonts w:asciiTheme="majorHAnsi" w:eastAsiaTheme="majorEastAsia" w:hAnsiTheme="majorHAnsi" w:cstheme="majorBidi"/>
      <w:i/>
      <w:iCs/>
      <w:spacing w:val="5"/>
      <w:sz w:val="20"/>
      <w:szCs w:val="20"/>
      <w:lang w:bidi="en-US"/>
    </w:rPr>
  </w:style>
  <w:style w:type="paragraph" w:styleId="Subtitle">
    <w:name w:val="Subtitle"/>
    <w:basedOn w:val="Normal"/>
    <w:next w:val="Normal"/>
    <w:link w:val="SubtitleChar"/>
    <w:uiPriority w:val="11"/>
    <w:qFormat/>
    <w:rsid w:val="00EF73F3"/>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EF73F3"/>
    <w:rPr>
      <w:rFonts w:asciiTheme="majorHAnsi" w:eastAsiaTheme="majorEastAsia" w:hAnsiTheme="majorHAnsi"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customStyle="1" w:styleId="fncase">
    <w:name w:val="fn case"/>
    <w:basedOn w:val="Normal"/>
    <w:link w:val="fncaseChar"/>
    <w:qFormat/>
    <w:rsid w:val="008F798A"/>
    <w:pPr>
      <w:shd w:val="clear" w:color="auto" w:fill="FFFFFF"/>
      <w:textAlignment w:val="top"/>
    </w:pPr>
    <w:rPr>
      <w:rFonts w:eastAsia="MS Mincho"/>
      <w:i/>
      <w:sz w:val="20"/>
      <w:szCs w:val="24"/>
      <w:lang w:eastAsia="de-DE"/>
    </w:rPr>
  </w:style>
  <w:style w:type="character" w:customStyle="1" w:styleId="fncaseChar">
    <w:name w:val="fn case Char"/>
    <w:basedOn w:val="DefaultParagraphFont"/>
    <w:link w:val="fncase"/>
    <w:rsid w:val="008F798A"/>
    <w:rPr>
      <w:rFonts w:ascii="Arial" w:eastAsia="MS Mincho" w:hAnsi="Arial"/>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ascii="Arial" w:hAnsi="Arial" w:cs="Times New Roman" w:hint="default"/>
      <w:color w:val="0000FF"/>
      <w:u w:val="none"/>
    </w:rPr>
  </w:style>
  <w:style w:type="paragraph" w:styleId="BalloonText">
    <w:name w:val="Balloon Text"/>
    <w:basedOn w:val="Normal"/>
    <w:link w:val="BalloonTextChar"/>
    <w:uiPriority w:val="99"/>
    <w:semiHidden/>
    <w:unhideWhenUsed/>
    <w:rsid w:val="002E1F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E1F3A"/>
    <w:rPr>
      <w:rFonts w:ascii="Times New Roman" w:eastAsiaTheme="minorEastAsia"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w.ox.ac.uk/oscola"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237B1DE0-9D16-4A99-B69C-945446E694F3}"/>
</file>

<file path=customXml/itemProps2.xml><?xml version="1.0" encoding="utf-8"?>
<ds:datastoreItem xmlns:ds="http://schemas.openxmlformats.org/officeDocument/2006/customXml" ds:itemID="{BDB26551-BD53-449F-AC94-C58C1CCE6334}"/>
</file>

<file path=customXml/itemProps3.xml><?xml version="1.0" encoding="utf-8"?>
<ds:datastoreItem xmlns:ds="http://schemas.openxmlformats.org/officeDocument/2006/customXml" ds:itemID="{C9D47E07-414D-4509-9EA1-E0BDE628BF6A}"/>
</file>

<file path=docProps/app.xml><?xml version="1.0" encoding="utf-8"?>
<Properties xmlns="http://schemas.openxmlformats.org/officeDocument/2006/extended-properties" xmlns:vt="http://schemas.openxmlformats.org/officeDocument/2006/docPropsVTypes">
  <Template>Normal.dotm</Template>
  <TotalTime>36</TotalTime>
  <Pages>13</Pages>
  <Words>4426</Words>
  <Characters>25231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Anna</cp:lastModifiedBy>
  <cp:revision>5</cp:revision>
  <dcterms:created xsi:type="dcterms:W3CDTF">2020-05-08T11:19:00Z</dcterms:created>
  <dcterms:modified xsi:type="dcterms:W3CDTF">2020-05-08T12:28:00Z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10563200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